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16E34" w14:textId="77777777" w:rsidR="00C8536F" w:rsidRDefault="00732617">
      <w:pPr>
        <w:spacing w:after="0" w:line="240" w:lineRule="auto"/>
      </w:pPr>
      <w:r>
        <w:rPr>
          <w:noProof/>
        </w:rPr>
        <w:drawing>
          <wp:anchor distT="0" distB="0" distL="114300" distR="114300" simplePos="0" relativeHeight="251658240" behindDoc="1" locked="0" layoutInCell="1" hidden="0" allowOverlap="1" wp14:anchorId="46CB4489" wp14:editId="7F11051F">
            <wp:simplePos x="0" y="0"/>
            <wp:positionH relativeFrom="page">
              <wp:posOffset>52070</wp:posOffset>
            </wp:positionH>
            <wp:positionV relativeFrom="page">
              <wp:posOffset>4445</wp:posOffset>
            </wp:positionV>
            <wp:extent cx="3267392" cy="1877690"/>
            <wp:effectExtent l="0" t="0" r="0" b="0"/>
            <wp:wrapNone/>
            <wp:docPr id="1367153231" name="image1.png" descr="Une image contenant texte, dessin, fleur, bougi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dessin, fleur, bougie&#10;&#10;Description générée automatiquement"/>
                    <pic:cNvPicPr preferRelativeResize="0"/>
                  </pic:nvPicPr>
                  <pic:blipFill>
                    <a:blip r:embed="rId8"/>
                    <a:srcRect/>
                    <a:stretch>
                      <a:fillRect/>
                    </a:stretch>
                  </pic:blipFill>
                  <pic:spPr>
                    <a:xfrm>
                      <a:off x="0" y="0"/>
                      <a:ext cx="3267392" cy="1877690"/>
                    </a:xfrm>
                    <a:prstGeom prst="rect">
                      <a:avLst/>
                    </a:prstGeom>
                    <a:ln/>
                  </pic:spPr>
                </pic:pic>
              </a:graphicData>
            </a:graphic>
          </wp:anchor>
        </w:drawing>
      </w:r>
    </w:p>
    <w:p w14:paraId="4E7D7D22" w14:textId="77777777" w:rsidR="00C8536F" w:rsidRDefault="00C8536F">
      <w:pPr>
        <w:spacing w:after="0" w:line="240" w:lineRule="auto"/>
      </w:pPr>
    </w:p>
    <w:p w14:paraId="3F365CB1" w14:textId="77777777" w:rsidR="00C8536F" w:rsidRDefault="00C8536F">
      <w:pPr>
        <w:spacing w:after="0" w:line="240" w:lineRule="auto"/>
        <w:jc w:val="both"/>
        <w:rPr>
          <w:rFonts w:ascii="Belleza" w:eastAsia="Belleza" w:hAnsi="Belleza" w:cs="Belleza"/>
          <w:b/>
        </w:rPr>
      </w:pPr>
    </w:p>
    <w:p w14:paraId="238EB5E3" w14:textId="77777777" w:rsidR="00C8536F" w:rsidRDefault="00732617">
      <w:pPr>
        <w:spacing w:before="480" w:after="0" w:line="276" w:lineRule="auto"/>
        <w:rPr>
          <w:rFonts w:ascii="Belleza" w:eastAsia="Belleza" w:hAnsi="Belleza" w:cs="Belleza"/>
          <w:b/>
        </w:rPr>
      </w:pPr>
      <w:r>
        <w:rPr>
          <w:rFonts w:ascii="Belleza" w:eastAsia="Belleza" w:hAnsi="Belleza" w:cs="Belleza"/>
          <w:b/>
        </w:rPr>
        <w:t xml:space="preserve">Informations sur la protection des données </w:t>
      </w:r>
    </w:p>
    <w:p w14:paraId="34E49929" w14:textId="77777777" w:rsidR="00C8536F" w:rsidRDefault="00732617">
      <w:pPr>
        <w:spacing w:before="200" w:after="0" w:line="276" w:lineRule="auto"/>
        <w:rPr>
          <w:rFonts w:ascii="Belleza" w:eastAsia="Belleza" w:hAnsi="Belleza" w:cs="Belleza"/>
          <w:b/>
          <w:sz w:val="20"/>
          <w:szCs w:val="20"/>
        </w:rPr>
      </w:pPr>
      <w:r>
        <w:rPr>
          <w:rFonts w:ascii="Belleza" w:eastAsia="Belleza" w:hAnsi="Belleza" w:cs="Belleza"/>
          <w:b/>
          <w:sz w:val="20"/>
          <w:szCs w:val="20"/>
        </w:rPr>
        <w:t>Généralités</w:t>
      </w:r>
    </w:p>
    <w:p w14:paraId="40D48F9D" w14:textId="77777777" w:rsidR="00C8536F" w:rsidRDefault="00732617">
      <w:pPr>
        <w:spacing w:after="200" w:line="240" w:lineRule="auto"/>
        <w:rPr>
          <w:rFonts w:ascii="Belleza" w:eastAsia="Belleza" w:hAnsi="Belleza" w:cs="Belleza"/>
          <w:sz w:val="2"/>
          <w:szCs w:val="2"/>
        </w:rPr>
      </w:pPr>
      <w:r>
        <w:rPr>
          <w:rFonts w:ascii="Belleza" w:eastAsia="Belleza" w:hAnsi="Belleza" w:cs="Belleza"/>
          <w:sz w:val="20"/>
          <w:szCs w:val="20"/>
        </w:rPr>
        <w:t xml:space="preserve">La professionnelle de la santé que vous consultez attache une grande importance à la protection de vos données personnelles. Ces données sont traitées au moyen de systèmes informatiques sécurisés, en particulier via le logiciel </w:t>
      </w:r>
      <w:proofErr w:type="spellStart"/>
      <w:r>
        <w:rPr>
          <w:rFonts w:ascii="Belleza" w:eastAsia="Belleza" w:hAnsi="Belleza" w:cs="Belleza"/>
          <w:sz w:val="20"/>
          <w:szCs w:val="20"/>
        </w:rPr>
        <w:t>Axonita</w:t>
      </w:r>
      <w:proofErr w:type="spellEnd"/>
      <w:r>
        <w:rPr>
          <w:rFonts w:ascii="Belleza" w:eastAsia="Belleza" w:hAnsi="Belleza" w:cs="Belleza"/>
          <w:sz w:val="20"/>
          <w:szCs w:val="20"/>
        </w:rPr>
        <w:t xml:space="preserve"> pour le dossier médical informatisé, ainsi que FMH Service et </w:t>
      </w:r>
      <w:proofErr w:type="spellStart"/>
      <w:r>
        <w:rPr>
          <w:rFonts w:ascii="Belleza" w:eastAsia="Belleza" w:hAnsi="Belleza" w:cs="Belleza"/>
          <w:sz w:val="20"/>
          <w:szCs w:val="20"/>
        </w:rPr>
        <w:t>Axonita</w:t>
      </w:r>
      <w:proofErr w:type="spellEnd"/>
      <w:r>
        <w:rPr>
          <w:rFonts w:ascii="Belleza" w:eastAsia="Belleza" w:hAnsi="Belleza" w:cs="Belleza"/>
          <w:sz w:val="20"/>
          <w:szCs w:val="20"/>
        </w:rPr>
        <w:t xml:space="preserve"> pour la gestion administrative et la facturation. Le traitement de ces données se fait dans le respect de la législation suisse en vigueur, notamment la Loi sur la Protection des Données.</w:t>
      </w:r>
      <w:r>
        <w:rPr>
          <w:rFonts w:ascii="Belleza" w:eastAsia="Belleza" w:hAnsi="Belleza" w:cs="Belleza"/>
          <w:sz w:val="20"/>
          <w:szCs w:val="20"/>
        </w:rPr>
        <w:br/>
        <w:t>La présente notice a pour but de vous informer sur les traitements de données réalisés au sein du cabinet. Elle n’est pas exhaustive. Des précisions peuvent être fournies par votre thérapeute au besoin.</w:t>
      </w:r>
      <w:r>
        <w:rPr>
          <w:rFonts w:ascii="Belleza" w:eastAsia="Belleza" w:hAnsi="Belleza" w:cs="Belleza"/>
          <w:sz w:val="2"/>
          <w:szCs w:val="2"/>
        </w:rPr>
        <w:br/>
      </w:r>
    </w:p>
    <w:p w14:paraId="35964C15" w14:textId="77777777" w:rsidR="00C8536F" w:rsidRDefault="00732617">
      <w:pPr>
        <w:spacing w:after="0" w:line="240" w:lineRule="auto"/>
        <w:rPr>
          <w:rFonts w:ascii="Belleza" w:eastAsia="Belleza" w:hAnsi="Belleza" w:cs="Belleza"/>
          <w:b/>
          <w:sz w:val="20"/>
          <w:szCs w:val="20"/>
        </w:rPr>
      </w:pPr>
      <w:r>
        <w:rPr>
          <w:rFonts w:ascii="Belleza" w:eastAsia="Belleza" w:hAnsi="Belleza" w:cs="Belleza"/>
          <w:b/>
          <w:sz w:val="20"/>
          <w:szCs w:val="20"/>
        </w:rPr>
        <w:t>Qu’est-ce qu’une donnée personnelle ?</w:t>
      </w:r>
    </w:p>
    <w:p w14:paraId="61F1977F" w14:textId="77777777" w:rsidR="00C8536F" w:rsidRDefault="00732617">
      <w:pPr>
        <w:spacing w:after="0" w:line="240" w:lineRule="auto"/>
        <w:rPr>
          <w:rFonts w:ascii="Belleza" w:eastAsia="Belleza" w:hAnsi="Belleza" w:cs="Belleza"/>
          <w:sz w:val="6"/>
          <w:szCs w:val="6"/>
        </w:rPr>
      </w:pPr>
      <w:r>
        <w:rPr>
          <w:rFonts w:ascii="Belleza" w:eastAsia="Belleza" w:hAnsi="Belleza" w:cs="Belleza"/>
          <w:sz w:val="20"/>
          <w:szCs w:val="20"/>
        </w:rPr>
        <w:t xml:space="preserve">Il s’agit de toute information se rapportant directement ou indirectement à une personne identifiée ou identifiable. </w:t>
      </w:r>
      <w:proofErr w:type="gramStart"/>
      <w:r>
        <w:rPr>
          <w:rFonts w:ascii="Belleza" w:eastAsia="Belleza" w:hAnsi="Belleza" w:cs="Belleza"/>
          <w:sz w:val="20"/>
          <w:szCs w:val="20"/>
        </w:rPr>
        <w:t>Ex:</w:t>
      </w:r>
      <w:proofErr w:type="gramEnd"/>
      <w:r>
        <w:rPr>
          <w:rFonts w:ascii="Belleza" w:eastAsia="Belleza" w:hAnsi="Belleza" w:cs="Belleza"/>
          <w:sz w:val="20"/>
          <w:szCs w:val="20"/>
        </w:rPr>
        <w:t xml:space="preserve"> nom, prénom, adresse, numéro AVS, données de santé, etc.</w:t>
      </w:r>
    </w:p>
    <w:p w14:paraId="0C4DC320" w14:textId="77777777" w:rsidR="00C8536F" w:rsidRDefault="00732617">
      <w:pPr>
        <w:spacing w:after="0" w:line="240" w:lineRule="auto"/>
        <w:rPr>
          <w:rFonts w:ascii="Belleza" w:eastAsia="Belleza" w:hAnsi="Belleza" w:cs="Belleza"/>
          <w:sz w:val="2"/>
          <w:szCs w:val="2"/>
        </w:rPr>
      </w:pPr>
      <w:r>
        <w:rPr>
          <w:rFonts w:ascii="Belleza" w:eastAsia="Belleza" w:hAnsi="Belleza" w:cs="Belleza"/>
          <w:sz w:val="20"/>
          <w:szCs w:val="20"/>
        </w:rPr>
        <w:t>Les données dites "sensibles" comprennent notamment les informations médicales et psychiatriques, les antécédents thérapeutiques, les prescriptions, les diagnostics, etc.</w:t>
      </w:r>
      <w:r>
        <w:rPr>
          <w:rFonts w:ascii="Belleza" w:eastAsia="Belleza" w:hAnsi="Belleza" w:cs="Belleza"/>
          <w:sz w:val="20"/>
          <w:szCs w:val="20"/>
        </w:rPr>
        <w:br/>
      </w:r>
    </w:p>
    <w:p w14:paraId="1E4349E4" w14:textId="77777777" w:rsidR="00C8536F" w:rsidRDefault="00732617">
      <w:pPr>
        <w:spacing w:before="200" w:after="0" w:line="276" w:lineRule="auto"/>
        <w:rPr>
          <w:rFonts w:ascii="Belleza" w:eastAsia="Belleza" w:hAnsi="Belleza" w:cs="Belleza"/>
          <w:b/>
          <w:sz w:val="20"/>
          <w:szCs w:val="20"/>
        </w:rPr>
      </w:pPr>
      <w:r>
        <w:rPr>
          <w:rFonts w:ascii="Belleza" w:eastAsia="Belleza" w:hAnsi="Belleza" w:cs="Belleza"/>
          <w:b/>
          <w:sz w:val="20"/>
          <w:szCs w:val="20"/>
        </w:rPr>
        <w:t>Quelles données personnelles sont collectées et/ou traitées ?</w:t>
      </w:r>
    </w:p>
    <w:p w14:paraId="16766A33" w14:textId="77777777" w:rsidR="00C8536F" w:rsidRDefault="00732617">
      <w:pPr>
        <w:spacing w:after="200" w:line="240" w:lineRule="auto"/>
        <w:rPr>
          <w:rFonts w:ascii="Belleza" w:eastAsia="Belleza" w:hAnsi="Belleza" w:cs="Belleza"/>
          <w:sz w:val="2"/>
          <w:szCs w:val="2"/>
        </w:rPr>
      </w:pPr>
      <w:r>
        <w:rPr>
          <w:rFonts w:ascii="Belleza" w:eastAsia="Belleza" w:hAnsi="Belleza" w:cs="Belleza"/>
          <w:sz w:val="20"/>
          <w:szCs w:val="20"/>
        </w:rPr>
        <w:t>Le cabinet est susceptible de collecter et de traiter les types de données suivants :</w:t>
      </w:r>
      <w:r>
        <w:rPr>
          <w:rFonts w:ascii="Belleza" w:eastAsia="Belleza" w:hAnsi="Belleza" w:cs="Belleza"/>
          <w:sz w:val="20"/>
          <w:szCs w:val="20"/>
        </w:rPr>
        <w:br/>
        <w:t>- Données d’identification : nom, prénom, date de naissance, numéro AVS, etc.</w:t>
      </w:r>
      <w:r>
        <w:rPr>
          <w:rFonts w:ascii="Belleza" w:eastAsia="Belleza" w:hAnsi="Belleza" w:cs="Belleza"/>
          <w:sz w:val="20"/>
          <w:szCs w:val="20"/>
        </w:rPr>
        <w:br/>
        <w:t>- Données de contact : adresse post, e-mail, tél..</w:t>
      </w:r>
      <w:r>
        <w:rPr>
          <w:rFonts w:ascii="Belleza" w:eastAsia="Belleza" w:hAnsi="Belleza" w:cs="Belleza"/>
          <w:sz w:val="20"/>
          <w:szCs w:val="20"/>
        </w:rPr>
        <w:br/>
        <w:t>- Données administratives et financières : informations d’assurance-maladie, coordonnées bancaires, factures, etc.</w:t>
      </w:r>
      <w:r>
        <w:rPr>
          <w:rFonts w:ascii="Belleza" w:eastAsia="Belleza" w:hAnsi="Belleza" w:cs="Belleza"/>
          <w:sz w:val="20"/>
          <w:szCs w:val="20"/>
        </w:rPr>
        <w:br/>
        <w:t>- Données de santé : contenu du dossier médical informatisé (antécédents, diagnostics, notes cliniques, traitements, prescriptions, rapports de tiers, etc.).</w:t>
      </w:r>
      <w:r>
        <w:rPr>
          <w:rFonts w:ascii="Belleza" w:eastAsia="Belleza" w:hAnsi="Belleza" w:cs="Belleza"/>
          <w:sz w:val="20"/>
          <w:szCs w:val="20"/>
        </w:rPr>
        <w:br/>
        <w:t>- Données liées aux mesures sociales (le cas échéant) : informations nécessaires pour la prise en charge ou l</w:t>
      </w:r>
      <w:r>
        <w:rPr>
          <w:rFonts w:ascii="Belleza" w:eastAsia="Belleza" w:hAnsi="Belleza" w:cs="Belleza"/>
          <w:sz w:val="20"/>
          <w:szCs w:val="20"/>
        </w:rPr>
        <w:t>’obtention de prestations complémentaires/subsides.</w:t>
      </w:r>
      <w:r>
        <w:rPr>
          <w:rFonts w:ascii="Belleza" w:eastAsia="Belleza" w:hAnsi="Belleza" w:cs="Belleza"/>
          <w:sz w:val="20"/>
          <w:szCs w:val="20"/>
        </w:rPr>
        <w:br/>
      </w:r>
    </w:p>
    <w:p w14:paraId="57D4ED1C" w14:textId="77777777" w:rsidR="00C8536F" w:rsidRDefault="00732617">
      <w:pPr>
        <w:spacing w:before="200" w:after="0" w:line="276" w:lineRule="auto"/>
        <w:rPr>
          <w:rFonts w:ascii="Belleza" w:eastAsia="Belleza" w:hAnsi="Belleza" w:cs="Belleza"/>
          <w:b/>
          <w:sz w:val="20"/>
          <w:szCs w:val="20"/>
        </w:rPr>
      </w:pPr>
      <w:r>
        <w:rPr>
          <w:rFonts w:ascii="Belleza" w:eastAsia="Belleza" w:hAnsi="Belleza" w:cs="Belleza"/>
          <w:b/>
          <w:sz w:val="20"/>
          <w:szCs w:val="20"/>
        </w:rPr>
        <w:t>Qui est responsable de mes données personnelles ?</w:t>
      </w:r>
    </w:p>
    <w:p w14:paraId="1E99290F" w14:textId="77777777" w:rsidR="00C8536F" w:rsidRDefault="00732617">
      <w:pPr>
        <w:spacing w:after="0" w:line="276" w:lineRule="auto"/>
        <w:rPr>
          <w:rFonts w:ascii="Belleza" w:eastAsia="Belleza" w:hAnsi="Belleza" w:cs="Belleza"/>
          <w:sz w:val="20"/>
          <w:szCs w:val="20"/>
        </w:rPr>
      </w:pPr>
      <w:proofErr w:type="spellStart"/>
      <w:r>
        <w:rPr>
          <w:rFonts w:ascii="Belleza" w:eastAsia="Belleza" w:hAnsi="Belleza" w:cs="Belleza"/>
          <w:sz w:val="20"/>
          <w:szCs w:val="20"/>
        </w:rPr>
        <w:t>Lla</w:t>
      </w:r>
      <w:proofErr w:type="spellEnd"/>
      <w:r>
        <w:rPr>
          <w:rFonts w:ascii="Belleza" w:eastAsia="Belleza" w:hAnsi="Belleza" w:cs="Belleza"/>
          <w:sz w:val="20"/>
          <w:szCs w:val="20"/>
        </w:rPr>
        <w:t xml:space="preserve"> thérapeute que vous consultez est responsable du traitement de vos données. Vous pouvez la contacter pour toute question relative à leur traitement. La thérapeute peut également mandater </w:t>
      </w:r>
      <w:r>
        <w:rPr>
          <w:rFonts w:ascii="Belleza" w:eastAsia="Belleza" w:hAnsi="Belleza" w:cs="Belleza"/>
          <w:sz w:val="20"/>
          <w:szCs w:val="20"/>
        </w:rPr>
        <w:t>des prestataires (tels qu’</w:t>
      </w:r>
      <w:proofErr w:type="spellStart"/>
      <w:r>
        <w:rPr>
          <w:rFonts w:ascii="Belleza" w:eastAsia="Belleza" w:hAnsi="Belleza" w:cs="Belleza"/>
          <w:sz w:val="20"/>
          <w:szCs w:val="20"/>
        </w:rPr>
        <w:t>Axonita</w:t>
      </w:r>
      <w:proofErr w:type="spellEnd"/>
      <w:r>
        <w:rPr>
          <w:rFonts w:ascii="Belleza" w:eastAsia="Belleza" w:hAnsi="Belleza" w:cs="Belleza"/>
          <w:sz w:val="20"/>
          <w:szCs w:val="20"/>
        </w:rPr>
        <w:t>, FMH Service ou FMH Service) pour le traitement sécurisé des données, dans le respect des exigences légales et contractuelles de confidentialité.</w:t>
      </w:r>
    </w:p>
    <w:p w14:paraId="74C8EEC6" w14:textId="77777777" w:rsidR="00C8536F" w:rsidRDefault="00732617">
      <w:pPr>
        <w:spacing w:after="0" w:line="276" w:lineRule="auto"/>
        <w:rPr>
          <w:rFonts w:ascii="Belleza" w:eastAsia="Belleza" w:hAnsi="Belleza" w:cs="Belleza"/>
          <w:b/>
          <w:sz w:val="20"/>
          <w:szCs w:val="20"/>
        </w:rPr>
      </w:pPr>
      <w:r>
        <w:rPr>
          <w:rFonts w:ascii="Belleza" w:eastAsia="Belleza" w:hAnsi="Belleza" w:cs="Belleza"/>
          <w:sz w:val="20"/>
          <w:szCs w:val="20"/>
        </w:rPr>
        <w:br/>
      </w:r>
      <w:r>
        <w:rPr>
          <w:rFonts w:ascii="Belleza" w:eastAsia="Belleza" w:hAnsi="Belleza" w:cs="Belleza"/>
          <w:b/>
          <w:sz w:val="20"/>
          <w:szCs w:val="20"/>
        </w:rPr>
        <w:t>Sur quel fondement et dans quel but les données sont-elles traitées ?</w:t>
      </w:r>
    </w:p>
    <w:p w14:paraId="5B7D2953" w14:textId="77777777" w:rsidR="00C8536F" w:rsidRDefault="00732617">
      <w:pPr>
        <w:spacing w:after="0" w:line="240" w:lineRule="auto"/>
        <w:rPr>
          <w:rFonts w:ascii="Belleza" w:eastAsia="Belleza" w:hAnsi="Belleza" w:cs="Belleza"/>
          <w:sz w:val="2"/>
          <w:szCs w:val="2"/>
        </w:rPr>
      </w:pPr>
      <w:r>
        <w:rPr>
          <w:rFonts w:ascii="Belleza" w:eastAsia="Belleza" w:hAnsi="Belleza" w:cs="Belleza"/>
          <w:sz w:val="20"/>
          <w:szCs w:val="20"/>
        </w:rPr>
        <w:t>Les données sont traitées notamment pour les finalités suivantes :</w:t>
      </w:r>
      <w:r>
        <w:rPr>
          <w:rFonts w:ascii="Belleza" w:eastAsia="Belleza" w:hAnsi="Belleza" w:cs="Belleza"/>
          <w:sz w:val="20"/>
          <w:szCs w:val="20"/>
        </w:rPr>
        <w:br/>
        <w:t>- Assurer le suivi médical et thérapeutique,</w:t>
      </w:r>
      <w:r>
        <w:rPr>
          <w:rFonts w:ascii="Belleza" w:eastAsia="Belleza" w:hAnsi="Belleza" w:cs="Belleza"/>
          <w:sz w:val="20"/>
          <w:szCs w:val="20"/>
        </w:rPr>
        <w:br/>
        <w:t>- Assurer la tenue du dossier médical,</w:t>
      </w:r>
      <w:r>
        <w:rPr>
          <w:rFonts w:ascii="Belleza" w:eastAsia="Belleza" w:hAnsi="Belleza" w:cs="Belleza"/>
          <w:sz w:val="20"/>
          <w:szCs w:val="20"/>
        </w:rPr>
        <w:br/>
        <w:t>- Assurer la gestion administrative et la facturation,</w:t>
      </w:r>
      <w:r>
        <w:rPr>
          <w:rFonts w:ascii="Belleza" w:eastAsia="Belleza" w:hAnsi="Belleza" w:cs="Belleza"/>
          <w:sz w:val="20"/>
          <w:szCs w:val="20"/>
        </w:rPr>
        <w:br/>
        <w:t>- Remplir les obligations légales et contractuelles.</w:t>
      </w:r>
      <w:r>
        <w:rPr>
          <w:rFonts w:ascii="Belleza" w:eastAsia="Belleza" w:hAnsi="Belleza" w:cs="Belleza"/>
          <w:sz w:val="20"/>
          <w:szCs w:val="20"/>
        </w:rPr>
        <w:br/>
      </w:r>
    </w:p>
    <w:p w14:paraId="6BA737AE" w14:textId="77777777" w:rsidR="00C8536F" w:rsidRDefault="00732617">
      <w:pPr>
        <w:spacing w:before="200" w:after="0" w:line="276" w:lineRule="auto"/>
        <w:rPr>
          <w:rFonts w:ascii="Belleza" w:eastAsia="Belleza" w:hAnsi="Belleza" w:cs="Belleza"/>
          <w:b/>
          <w:sz w:val="20"/>
          <w:szCs w:val="20"/>
        </w:rPr>
      </w:pPr>
      <w:r>
        <w:rPr>
          <w:rFonts w:ascii="Belleza" w:eastAsia="Belleza" w:hAnsi="Belleza" w:cs="Belleza"/>
          <w:b/>
          <w:sz w:val="20"/>
          <w:szCs w:val="20"/>
        </w:rPr>
        <w:t>Transmission des données</w:t>
      </w:r>
    </w:p>
    <w:p w14:paraId="091008F2" w14:textId="77777777" w:rsidR="00C8536F" w:rsidRDefault="00732617">
      <w:pPr>
        <w:spacing w:after="200" w:line="240" w:lineRule="auto"/>
        <w:ind w:left="11"/>
        <w:rPr>
          <w:rFonts w:ascii="Belleza" w:eastAsia="Belleza" w:hAnsi="Belleza" w:cs="Belleza"/>
          <w:sz w:val="2"/>
          <w:szCs w:val="2"/>
        </w:rPr>
      </w:pPr>
      <w:r>
        <w:rPr>
          <w:rFonts w:ascii="Belleza" w:eastAsia="Belleza" w:hAnsi="Belleza" w:cs="Belleza"/>
          <w:sz w:val="20"/>
          <w:szCs w:val="20"/>
        </w:rPr>
        <w:t>Vos données ne sont transmises qu’avec votre consentement/si la loi l’exige. Cela peut inclure :</w:t>
      </w:r>
      <w:r>
        <w:rPr>
          <w:rFonts w:ascii="Belleza" w:eastAsia="Belleza" w:hAnsi="Belleza" w:cs="Belleza"/>
          <w:sz w:val="20"/>
          <w:szCs w:val="20"/>
        </w:rPr>
        <w:br/>
        <w:t>- La transmission à votre assurance-maladie (via FMH Service),</w:t>
      </w:r>
      <w:r>
        <w:rPr>
          <w:rFonts w:ascii="Belleza" w:eastAsia="Belleza" w:hAnsi="Belleza" w:cs="Belleza"/>
          <w:sz w:val="20"/>
          <w:szCs w:val="20"/>
        </w:rPr>
        <w:br/>
        <w:t xml:space="preserve">- La communication avec d’autres </w:t>
      </w:r>
      <w:proofErr w:type="spellStart"/>
      <w:r>
        <w:rPr>
          <w:rFonts w:ascii="Belleza" w:eastAsia="Belleza" w:hAnsi="Belleza" w:cs="Belleza"/>
          <w:sz w:val="20"/>
          <w:szCs w:val="20"/>
        </w:rPr>
        <w:t>professionnel·les</w:t>
      </w:r>
      <w:proofErr w:type="spellEnd"/>
      <w:r>
        <w:rPr>
          <w:rFonts w:ascii="Belleza" w:eastAsia="Belleza" w:hAnsi="Belleza" w:cs="Belleza"/>
          <w:sz w:val="20"/>
          <w:szCs w:val="20"/>
        </w:rPr>
        <w:t xml:space="preserve"> de santé </w:t>
      </w:r>
      <w:proofErr w:type="spellStart"/>
      <w:r>
        <w:rPr>
          <w:rFonts w:ascii="Belleza" w:eastAsia="Belleza" w:hAnsi="Belleza" w:cs="Belleza"/>
          <w:sz w:val="20"/>
          <w:szCs w:val="20"/>
        </w:rPr>
        <w:t>impliqué·es</w:t>
      </w:r>
      <w:proofErr w:type="spellEnd"/>
      <w:r>
        <w:rPr>
          <w:rFonts w:ascii="Belleza" w:eastAsia="Belleza" w:hAnsi="Belleza" w:cs="Belleza"/>
          <w:sz w:val="20"/>
          <w:szCs w:val="20"/>
        </w:rPr>
        <w:t xml:space="preserve"> dans votre suivi (avec votre accord),</w:t>
      </w:r>
      <w:r>
        <w:rPr>
          <w:rFonts w:ascii="Belleza" w:eastAsia="Belleza" w:hAnsi="Belleza" w:cs="Belleza"/>
          <w:sz w:val="20"/>
          <w:szCs w:val="20"/>
        </w:rPr>
        <w:br/>
        <w:t xml:space="preserve">- La réception de résultats d’examens ou d’analyses via des plateformes sécurisées (ex. laboratoires connectés à </w:t>
      </w:r>
      <w:proofErr w:type="spellStart"/>
      <w:r>
        <w:rPr>
          <w:rFonts w:ascii="Belleza" w:eastAsia="Belleza" w:hAnsi="Belleza" w:cs="Belleza"/>
          <w:sz w:val="20"/>
          <w:szCs w:val="20"/>
        </w:rPr>
        <w:t>Axonita</w:t>
      </w:r>
      <w:proofErr w:type="spellEnd"/>
      <w:r>
        <w:rPr>
          <w:rFonts w:ascii="Belleza" w:eastAsia="Belleza" w:hAnsi="Belleza" w:cs="Belleza"/>
          <w:sz w:val="20"/>
          <w:szCs w:val="20"/>
        </w:rPr>
        <w:t>).</w:t>
      </w:r>
      <w:r>
        <w:rPr>
          <w:rFonts w:ascii="Belleza" w:eastAsia="Belleza" w:hAnsi="Belleza" w:cs="Belleza"/>
          <w:sz w:val="20"/>
          <w:szCs w:val="20"/>
        </w:rPr>
        <w:br/>
        <w:t>Les données peuvent également être transmises à des prestataires mandatés pour des tâches techniques (hébergement sécurisé, maintenance informatique), sous réserve qu’ils respectent strictement les obligations légal</w:t>
      </w:r>
      <w:r>
        <w:rPr>
          <w:rFonts w:ascii="Belleza" w:eastAsia="Belleza" w:hAnsi="Belleza" w:cs="Belleza"/>
          <w:sz w:val="20"/>
          <w:szCs w:val="20"/>
        </w:rPr>
        <w:t>es de confidentialité et de sécurité. En aucun cas, vos données ne sont transmises à des tiers à des fins publicitaires ou commerciales.</w:t>
      </w:r>
      <w:r>
        <w:rPr>
          <w:rFonts w:ascii="Belleza" w:eastAsia="Belleza" w:hAnsi="Belleza" w:cs="Belleza"/>
          <w:sz w:val="2"/>
          <w:szCs w:val="2"/>
        </w:rPr>
        <w:br/>
      </w:r>
    </w:p>
    <w:p w14:paraId="4733F3C5" w14:textId="77777777" w:rsidR="00C8536F" w:rsidRDefault="00732617">
      <w:pPr>
        <w:spacing w:before="200" w:after="0" w:line="276" w:lineRule="auto"/>
        <w:ind w:right="-997"/>
        <w:rPr>
          <w:rFonts w:ascii="Belleza" w:eastAsia="Belleza" w:hAnsi="Belleza" w:cs="Belleza"/>
          <w:b/>
          <w:sz w:val="20"/>
          <w:szCs w:val="20"/>
        </w:rPr>
      </w:pPr>
      <w:r>
        <w:rPr>
          <w:rFonts w:ascii="Belleza" w:eastAsia="Belleza" w:hAnsi="Belleza" w:cs="Belleza"/>
          <w:b/>
          <w:sz w:val="20"/>
          <w:szCs w:val="20"/>
        </w:rPr>
        <w:t>Hébergement et sécurité des données</w:t>
      </w:r>
    </w:p>
    <w:p w14:paraId="2F1BADD3" w14:textId="77777777" w:rsidR="00C8536F" w:rsidRDefault="00732617">
      <w:pPr>
        <w:spacing w:after="200" w:line="240" w:lineRule="auto"/>
        <w:rPr>
          <w:rFonts w:ascii="Belleza" w:eastAsia="Belleza" w:hAnsi="Belleza" w:cs="Belleza"/>
          <w:sz w:val="2"/>
          <w:szCs w:val="2"/>
        </w:rPr>
      </w:pPr>
      <w:r>
        <w:rPr>
          <w:rFonts w:ascii="Belleza" w:eastAsia="Belleza" w:hAnsi="Belleza" w:cs="Belleza"/>
          <w:sz w:val="20"/>
          <w:szCs w:val="20"/>
        </w:rPr>
        <w:t>Les données sont hébergées sur des serveurs sécurisés situés en Suisse, en conformité avec les exigences légales en matière de sécurité et de confidentialité.</w:t>
      </w:r>
      <w:r>
        <w:rPr>
          <w:rFonts w:ascii="Belleza" w:eastAsia="Belleza" w:hAnsi="Belleza" w:cs="Belleza"/>
          <w:sz w:val="20"/>
          <w:szCs w:val="20"/>
        </w:rPr>
        <w:br/>
        <w:t>Des mesures techniques (cryptage, accès restreint, sauvegardes régulières) et organisationnelles (charte de confidentialité, accès limité aux personnes autorisées) sont en place pour protéger vos données contre tout accès non autorisé ou perte accidentelle.</w:t>
      </w:r>
      <w:r>
        <w:rPr>
          <w:rFonts w:ascii="Belleza" w:eastAsia="Belleza" w:hAnsi="Belleza" w:cs="Belleza"/>
          <w:sz w:val="20"/>
          <w:szCs w:val="20"/>
        </w:rPr>
        <w:br/>
      </w:r>
    </w:p>
    <w:p w14:paraId="53E848A6" w14:textId="77777777" w:rsidR="00C8536F" w:rsidRDefault="00732617">
      <w:pPr>
        <w:spacing w:before="200" w:after="0" w:line="276" w:lineRule="auto"/>
        <w:rPr>
          <w:rFonts w:ascii="Belleza" w:eastAsia="Belleza" w:hAnsi="Belleza" w:cs="Belleza"/>
          <w:b/>
          <w:sz w:val="20"/>
          <w:szCs w:val="20"/>
        </w:rPr>
      </w:pPr>
      <w:r>
        <w:rPr>
          <w:rFonts w:ascii="Belleza" w:eastAsia="Belleza" w:hAnsi="Belleza" w:cs="Belleza"/>
          <w:b/>
          <w:sz w:val="20"/>
          <w:szCs w:val="20"/>
        </w:rPr>
        <w:t>Vos droits</w:t>
      </w:r>
    </w:p>
    <w:p w14:paraId="1137EFB5" w14:textId="77777777" w:rsidR="00C8536F" w:rsidRDefault="00732617">
      <w:pPr>
        <w:spacing w:after="200" w:line="276" w:lineRule="auto"/>
        <w:rPr>
          <w:rFonts w:ascii="Belleza" w:eastAsia="Belleza" w:hAnsi="Belleza" w:cs="Belleza"/>
          <w:sz w:val="20"/>
          <w:szCs w:val="20"/>
        </w:rPr>
      </w:pPr>
      <w:r>
        <w:rPr>
          <w:rFonts w:ascii="Belleza" w:eastAsia="Belleza" w:hAnsi="Belleza" w:cs="Belleza"/>
          <w:sz w:val="20"/>
          <w:szCs w:val="20"/>
        </w:rPr>
        <w:t>Conformément à la législation sur la protection des données, vous pouvez exercer les droits suivants :       - Accès à vos données personnelles,</w:t>
      </w:r>
      <w:r>
        <w:rPr>
          <w:rFonts w:ascii="Belleza" w:eastAsia="Belleza" w:hAnsi="Belleza" w:cs="Belleza"/>
          <w:sz w:val="20"/>
          <w:szCs w:val="20"/>
        </w:rPr>
        <w:br/>
        <w:t>- Demande de rectification,</w:t>
      </w:r>
      <w:r>
        <w:rPr>
          <w:rFonts w:ascii="Belleza" w:eastAsia="Belleza" w:hAnsi="Belleza" w:cs="Belleza"/>
          <w:sz w:val="20"/>
          <w:szCs w:val="20"/>
        </w:rPr>
        <w:br/>
        <w:t>- Demande d’effacement (dans les limites des obligations légales de conservation),</w:t>
      </w:r>
      <w:r>
        <w:rPr>
          <w:rFonts w:ascii="Belleza" w:eastAsia="Belleza" w:hAnsi="Belleza" w:cs="Belleza"/>
          <w:sz w:val="20"/>
          <w:szCs w:val="20"/>
        </w:rPr>
        <w:br/>
        <w:t>- Opposition ou limitation du traitement                    - Retrait de votre consentement (sans effet rétroactif sur les traitements déjà réalisés).</w:t>
      </w:r>
      <w:r>
        <w:rPr>
          <w:rFonts w:ascii="Belleza" w:eastAsia="Belleza" w:hAnsi="Belleza" w:cs="Belleza"/>
          <w:sz w:val="20"/>
          <w:szCs w:val="20"/>
        </w:rPr>
        <w:br/>
        <w:t>Vous pouvez exercer ces droits en vous adressant directement à votre thérapeute.</w:t>
      </w:r>
    </w:p>
    <w:p w14:paraId="29F3BFB5" w14:textId="77777777" w:rsidR="00C8536F" w:rsidRDefault="00732617">
      <w:pPr>
        <w:spacing w:after="0" w:line="240" w:lineRule="auto"/>
        <w:jc w:val="both"/>
        <w:rPr>
          <w:rFonts w:ascii="Belleza" w:eastAsia="Belleza" w:hAnsi="Belleza" w:cs="Belleza"/>
          <w:b/>
        </w:rPr>
      </w:pPr>
      <w:r>
        <w:rPr>
          <w:rFonts w:ascii="Belleza" w:eastAsia="Belleza" w:hAnsi="Belleza" w:cs="Belleza"/>
          <w:b/>
        </w:rPr>
        <w:lastRenderedPageBreak/>
        <w:t>Déclaration de l’assurance obligatoire des soins et prise en charge de l’assurance</w:t>
      </w:r>
    </w:p>
    <w:p w14:paraId="070E4B23" w14:textId="77777777" w:rsidR="00C8536F" w:rsidRDefault="00732617">
      <w:pPr>
        <w:spacing w:after="0" w:line="240" w:lineRule="auto"/>
        <w:jc w:val="both"/>
        <w:rPr>
          <w:rFonts w:ascii="Belleza" w:eastAsia="Belleza" w:hAnsi="Belleza" w:cs="Belleza"/>
          <w:b/>
          <w:sz w:val="20"/>
          <w:szCs w:val="20"/>
        </w:rPr>
      </w:pPr>
      <w:r>
        <w:rPr>
          <w:rFonts w:ascii="Belleza" w:eastAsia="Belleza" w:hAnsi="Belleza" w:cs="Belleza"/>
          <w:sz w:val="20"/>
          <w:szCs w:val="20"/>
        </w:rPr>
        <w:t xml:space="preserve">Les factures sont transmises directement par le cabinet </w:t>
      </w:r>
      <w:proofErr w:type="spellStart"/>
      <w:r>
        <w:rPr>
          <w:rFonts w:ascii="Belleza" w:eastAsia="Belleza" w:hAnsi="Belleza" w:cs="Belleza"/>
          <w:sz w:val="20"/>
          <w:szCs w:val="20"/>
        </w:rPr>
        <w:t>PsyFae</w:t>
      </w:r>
      <w:proofErr w:type="spellEnd"/>
      <w:r>
        <w:rPr>
          <w:rFonts w:ascii="Belleza" w:eastAsia="Belleza" w:hAnsi="Belleza" w:cs="Belleza"/>
          <w:sz w:val="20"/>
          <w:szCs w:val="20"/>
        </w:rPr>
        <w:t xml:space="preserve"> à l’assurance-maladie de base de votre enfant. Votre caisse maladie peut vous demander de vous acquitter d’une participation aux frais médicaux (franchise et quote-part) en raison de la loi fédérale sur l’assurance maladie. Vous trouverez ces informations dans votre police d’assurance.</w:t>
      </w:r>
      <w:r>
        <w:rPr>
          <w:rFonts w:ascii="Belleza" w:eastAsia="Belleza" w:hAnsi="Belleza" w:cs="Belleza"/>
          <w:b/>
          <w:sz w:val="20"/>
          <w:szCs w:val="20"/>
        </w:rPr>
        <w:t xml:space="preserve"> </w:t>
      </w:r>
      <w:r>
        <w:rPr>
          <w:rFonts w:ascii="Belleza" w:eastAsia="Belleza" w:hAnsi="Belleza" w:cs="Belleza"/>
          <w:sz w:val="20"/>
          <w:szCs w:val="20"/>
        </w:rPr>
        <w:t>Si vous avez souscrit pour votre enfant en modèle d’assurance de base, médecin de famille ou réseau de soins, vous devez obtenir l’aval de votre pédiatre ou de médecin généraliste avant une prise en charge (d’où la néc</w:t>
      </w:r>
      <w:r>
        <w:rPr>
          <w:rFonts w:ascii="Belleza" w:eastAsia="Belleza" w:hAnsi="Belleza" w:cs="Belleza"/>
          <w:sz w:val="20"/>
          <w:szCs w:val="20"/>
        </w:rPr>
        <w:t xml:space="preserve">essité de demander un bon de délégation avant de consulter chez </w:t>
      </w:r>
      <w:proofErr w:type="spellStart"/>
      <w:r>
        <w:rPr>
          <w:rFonts w:ascii="Belleza" w:eastAsia="Belleza" w:hAnsi="Belleza" w:cs="Belleza"/>
          <w:sz w:val="20"/>
          <w:szCs w:val="20"/>
        </w:rPr>
        <w:t>PSYfae</w:t>
      </w:r>
      <w:proofErr w:type="spellEnd"/>
      <w:r>
        <w:rPr>
          <w:rFonts w:ascii="Belleza" w:eastAsia="Belleza" w:hAnsi="Belleza" w:cs="Belleza"/>
          <w:sz w:val="20"/>
          <w:szCs w:val="20"/>
        </w:rPr>
        <w:t>). Les séances sont facturées en tenant compte du temps de consultation et des modifications du dossier immédiatement avant ou après la consultation.</w:t>
      </w:r>
      <w:r>
        <w:rPr>
          <w:rFonts w:ascii="Belleza" w:eastAsia="Belleza" w:hAnsi="Belleza" w:cs="Belleza"/>
          <w:b/>
          <w:sz w:val="20"/>
          <w:szCs w:val="20"/>
        </w:rPr>
        <w:t xml:space="preserve"> </w:t>
      </w:r>
      <w:r>
        <w:rPr>
          <w:rFonts w:ascii="Belleza" w:eastAsia="Belleza" w:hAnsi="Belleza" w:cs="Belleza"/>
          <w:sz w:val="20"/>
          <w:szCs w:val="20"/>
        </w:rPr>
        <w:t>Ce document signé a valeur de reconnaissance de dette au sens de l'article 82 LP.</w:t>
      </w:r>
      <w:r>
        <w:rPr>
          <w:rFonts w:ascii="Belleza" w:eastAsia="Belleza" w:hAnsi="Belleza" w:cs="Belleza"/>
          <w:b/>
          <w:sz w:val="20"/>
          <w:szCs w:val="20"/>
        </w:rPr>
        <w:t xml:space="preserve"> </w:t>
      </w:r>
      <w:r>
        <w:rPr>
          <w:rFonts w:ascii="Belleza" w:eastAsia="Belleza" w:hAnsi="Belleza" w:cs="Belleza"/>
          <w:sz w:val="20"/>
          <w:szCs w:val="20"/>
        </w:rPr>
        <w:t>Le parent soussigné donne l’autorisation de transmettre les informations contenues dans ce formulaire aux instances officielles compétentes et de manière anonyme au centre de confiance de la société vaudoise de</w:t>
      </w:r>
      <w:r>
        <w:rPr>
          <w:rFonts w:ascii="Belleza" w:eastAsia="Belleza" w:hAnsi="Belleza" w:cs="Belleza"/>
          <w:sz w:val="20"/>
          <w:szCs w:val="20"/>
        </w:rPr>
        <w:t xml:space="preserve"> médecine, dans l’objectif de l’établissement de statistique sur les coûts de la santé.</w:t>
      </w:r>
    </w:p>
    <w:p w14:paraId="4A654306" w14:textId="77777777" w:rsidR="00C8536F" w:rsidRDefault="00732617">
      <w:pPr>
        <w:spacing w:after="0" w:line="240" w:lineRule="auto"/>
        <w:jc w:val="both"/>
        <w:rPr>
          <w:rFonts w:ascii="Belleza" w:eastAsia="Belleza" w:hAnsi="Belleza" w:cs="Belleza"/>
          <w:b/>
          <w:sz w:val="20"/>
          <w:szCs w:val="20"/>
        </w:rPr>
      </w:pPr>
      <w:r>
        <w:rPr>
          <w:rFonts w:ascii="Belleza" w:eastAsia="Belleza" w:hAnsi="Belleza" w:cs="Belleza"/>
          <w:b/>
          <w:sz w:val="20"/>
          <w:szCs w:val="20"/>
        </w:rPr>
        <w:t xml:space="preserve">Cession de créance </w:t>
      </w:r>
      <w:r>
        <w:rPr>
          <w:rFonts w:ascii="Belleza" w:eastAsia="Belleza" w:hAnsi="Belleza" w:cs="Belleza"/>
          <w:b/>
          <w:color w:val="FF0000"/>
          <w:sz w:val="20"/>
          <w:szCs w:val="20"/>
        </w:rPr>
        <w:t xml:space="preserve">si assuré chez </w:t>
      </w:r>
      <w:r>
        <w:rPr>
          <w:rFonts w:ascii="Belleza" w:eastAsia="Belleza" w:hAnsi="Belleza" w:cs="Belleza"/>
          <w:b/>
          <w:color w:val="FF0000"/>
          <w:sz w:val="20"/>
          <w:szCs w:val="20"/>
          <w:shd w:val="clear" w:color="auto" w:fill="FAFAFA"/>
        </w:rPr>
        <w:t xml:space="preserve">Supra, Assura, </w:t>
      </w:r>
      <w:proofErr w:type="spellStart"/>
      <w:r>
        <w:rPr>
          <w:rFonts w:ascii="Belleza" w:eastAsia="Belleza" w:hAnsi="Belleza" w:cs="Belleza"/>
          <w:b/>
          <w:color w:val="FF0000"/>
          <w:sz w:val="20"/>
          <w:szCs w:val="20"/>
          <w:shd w:val="clear" w:color="auto" w:fill="FAFAFA"/>
        </w:rPr>
        <w:t>Sanagate</w:t>
      </w:r>
      <w:proofErr w:type="spellEnd"/>
      <w:r>
        <w:rPr>
          <w:rFonts w:ascii="Belleza" w:eastAsia="Belleza" w:hAnsi="Belleza" w:cs="Belleza"/>
          <w:b/>
          <w:color w:val="FF0000"/>
          <w:sz w:val="20"/>
          <w:szCs w:val="20"/>
          <w:shd w:val="clear" w:color="auto" w:fill="FAFAFA"/>
        </w:rPr>
        <w:t xml:space="preserve">, </w:t>
      </w:r>
      <w:proofErr w:type="spellStart"/>
      <w:r>
        <w:rPr>
          <w:rFonts w:ascii="Belleza" w:eastAsia="Belleza" w:hAnsi="Belleza" w:cs="Belleza"/>
          <w:b/>
          <w:color w:val="FF0000"/>
          <w:sz w:val="20"/>
          <w:szCs w:val="20"/>
          <w:shd w:val="clear" w:color="auto" w:fill="FAFAFA"/>
        </w:rPr>
        <w:t>Sanitas</w:t>
      </w:r>
      <w:proofErr w:type="spellEnd"/>
      <w:r>
        <w:rPr>
          <w:rFonts w:ascii="Belleza" w:eastAsia="Belleza" w:hAnsi="Belleza" w:cs="Belleza"/>
          <w:b/>
          <w:color w:val="FF0000"/>
          <w:sz w:val="20"/>
          <w:szCs w:val="20"/>
          <w:shd w:val="clear" w:color="auto" w:fill="FAFAFA"/>
        </w:rPr>
        <w:t xml:space="preserve"> Compact One, </w:t>
      </w:r>
      <w:proofErr w:type="spellStart"/>
      <w:r>
        <w:rPr>
          <w:rFonts w:ascii="Belleza" w:eastAsia="Belleza" w:hAnsi="Belleza" w:cs="Belleza"/>
          <w:b/>
          <w:color w:val="FF0000"/>
          <w:sz w:val="20"/>
          <w:szCs w:val="20"/>
          <w:shd w:val="clear" w:color="auto" w:fill="FAFAFA"/>
        </w:rPr>
        <w:t>Galenos</w:t>
      </w:r>
      <w:proofErr w:type="spellEnd"/>
      <w:r>
        <w:rPr>
          <w:rFonts w:ascii="Belleza" w:eastAsia="Belleza" w:hAnsi="Belleza" w:cs="Belleza"/>
          <w:b/>
          <w:color w:val="FF0000"/>
          <w:sz w:val="20"/>
          <w:szCs w:val="20"/>
          <w:shd w:val="clear" w:color="auto" w:fill="FAFAFA"/>
        </w:rPr>
        <w:t xml:space="preserve">, </w:t>
      </w:r>
      <w:proofErr w:type="spellStart"/>
      <w:r>
        <w:rPr>
          <w:rFonts w:ascii="Belleza" w:eastAsia="Belleza" w:hAnsi="Belleza" w:cs="Belleza"/>
          <w:b/>
          <w:color w:val="FF0000"/>
          <w:sz w:val="20"/>
          <w:szCs w:val="20"/>
          <w:shd w:val="clear" w:color="auto" w:fill="FAFAFA"/>
        </w:rPr>
        <w:t>Intras</w:t>
      </w:r>
      <w:proofErr w:type="spellEnd"/>
      <w:r>
        <w:rPr>
          <w:rFonts w:ascii="Belleza" w:eastAsia="Belleza" w:hAnsi="Belleza" w:cs="Belleza"/>
          <w:b/>
          <w:color w:val="FF0000"/>
          <w:sz w:val="20"/>
          <w:szCs w:val="20"/>
          <w:shd w:val="clear" w:color="auto" w:fill="FAFAFA"/>
        </w:rPr>
        <w:t>.</w:t>
      </w:r>
    </w:p>
    <w:p w14:paraId="29C917B2" w14:textId="77777777" w:rsidR="00C8536F" w:rsidRDefault="00732617">
      <w:pPr>
        <w:spacing w:after="0" w:line="240" w:lineRule="auto"/>
        <w:jc w:val="both"/>
        <w:rPr>
          <w:rFonts w:ascii="Belleza" w:eastAsia="Belleza" w:hAnsi="Belleza" w:cs="Belleza"/>
          <w:b/>
        </w:rPr>
      </w:pPr>
      <w:r>
        <w:rPr>
          <w:rFonts w:ascii="Belleza" w:eastAsia="Belleza" w:hAnsi="Belleza" w:cs="Belleza"/>
          <w:sz w:val="20"/>
          <w:szCs w:val="20"/>
          <w:shd w:val="clear" w:color="auto" w:fill="FAFAFA"/>
        </w:rPr>
        <w:t>Par la signature de la présente, j'autorise mon assurance maladie et accident à acquitter les prestations du conformément à la loi fédérale sur l'assurance maladie (LAMAL) en mains des fournisseurs de soins, précité. La présente vos sessions de créances au sens des articles 164 Et suivant du code des obligations (CO). Les montants non couverts par l'assurance-maladie de base sont à ma charge : (1) la franchise de 300 à 600.- et (2) la quote-part de 10 %. Je recevrai directement la facture de ces frais de pa</w:t>
      </w:r>
      <w:r>
        <w:rPr>
          <w:rFonts w:ascii="Belleza" w:eastAsia="Belleza" w:hAnsi="Belleza" w:cs="Belleza"/>
          <w:sz w:val="20"/>
          <w:szCs w:val="20"/>
          <w:shd w:val="clear" w:color="auto" w:fill="FAFAFA"/>
        </w:rPr>
        <w:t xml:space="preserve">rticipation. </w:t>
      </w:r>
    </w:p>
    <w:p w14:paraId="229ECB54" w14:textId="77777777" w:rsidR="00C8536F" w:rsidRDefault="00C8536F">
      <w:pPr>
        <w:spacing w:after="0" w:line="240" w:lineRule="auto"/>
        <w:jc w:val="both"/>
        <w:rPr>
          <w:rFonts w:ascii="Belleza" w:eastAsia="Belleza" w:hAnsi="Belleza" w:cs="Belleza"/>
          <w:b/>
        </w:rPr>
      </w:pPr>
    </w:p>
    <w:p w14:paraId="40EB09D1" w14:textId="77777777" w:rsidR="00C8536F" w:rsidRDefault="00C8536F">
      <w:pPr>
        <w:spacing w:after="0" w:line="240" w:lineRule="auto"/>
        <w:rPr>
          <w:rFonts w:ascii="Belleza" w:eastAsia="Belleza" w:hAnsi="Belleza" w:cs="Belleza"/>
          <w:b/>
          <w:sz w:val="20"/>
          <w:szCs w:val="20"/>
        </w:rPr>
      </w:pPr>
    </w:p>
    <w:p w14:paraId="13E46887" w14:textId="77777777" w:rsidR="00C8536F" w:rsidRDefault="00C8536F">
      <w:pPr>
        <w:spacing w:after="0" w:line="240" w:lineRule="auto"/>
        <w:rPr>
          <w:rFonts w:ascii="Belleza" w:eastAsia="Belleza" w:hAnsi="Belleza" w:cs="Belleza"/>
          <w:b/>
          <w:sz w:val="20"/>
          <w:szCs w:val="20"/>
        </w:rPr>
      </w:pPr>
    </w:p>
    <w:p w14:paraId="3C8AAF1A" w14:textId="77777777" w:rsidR="00C8536F" w:rsidRDefault="00C8536F">
      <w:pPr>
        <w:spacing w:after="0" w:line="240" w:lineRule="auto"/>
        <w:rPr>
          <w:rFonts w:ascii="Belleza" w:eastAsia="Belleza" w:hAnsi="Belleza" w:cs="Belleza"/>
          <w:b/>
          <w:sz w:val="20"/>
          <w:szCs w:val="20"/>
        </w:rPr>
      </w:pPr>
    </w:p>
    <w:p w14:paraId="2F6C4ACB" w14:textId="77777777" w:rsidR="00C8536F" w:rsidRDefault="00C8536F">
      <w:pPr>
        <w:spacing w:after="0" w:line="240" w:lineRule="auto"/>
        <w:rPr>
          <w:rFonts w:ascii="Belleza" w:eastAsia="Belleza" w:hAnsi="Belleza" w:cs="Belleza"/>
          <w:b/>
          <w:sz w:val="20"/>
          <w:szCs w:val="20"/>
        </w:rPr>
      </w:pPr>
    </w:p>
    <w:p w14:paraId="687E191F" w14:textId="77777777" w:rsidR="00C8536F" w:rsidRDefault="00C8536F">
      <w:pPr>
        <w:spacing w:after="0" w:line="240" w:lineRule="auto"/>
        <w:rPr>
          <w:rFonts w:ascii="Belleza" w:eastAsia="Belleza" w:hAnsi="Belleza" w:cs="Belleza"/>
          <w:b/>
          <w:sz w:val="20"/>
          <w:szCs w:val="20"/>
        </w:rPr>
      </w:pPr>
    </w:p>
    <w:p w14:paraId="4896B020" w14:textId="77777777" w:rsidR="00C8536F" w:rsidRDefault="00C8536F">
      <w:pPr>
        <w:spacing w:after="0" w:line="240" w:lineRule="auto"/>
        <w:rPr>
          <w:rFonts w:ascii="Belleza" w:eastAsia="Belleza" w:hAnsi="Belleza" w:cs="Belleza"/>
          <w:b/>
          <w:sz w:val="20"/>
          <w:szCs w:val="20"/>
        </w:rPr>
      </w:pPr>
    </w:p>
    <w:p w14:paraId="5A09299D" w14:textId="77777777" w:rsidR="00732617" w:rsidRDefault="00732617">
      <w:pPr>
        <w:spacing w:after="0" w:line="240" w:lineRule="auto"/>
        <w:jc w:val="both"/>
        <w:rPr>
          <w:rFonts w:ascii="Belleza" w:eastAsia="Belleza" w:hAnsi="Belleza" w:cs="Belleza"/>
          <w:b/>
        </w:rPr>
      </w:pPr>
    </w:p>
    <w:p w14:paraId="7FBD9BF0" w14:textId="6B84A05E" w:rsidR="00C8536F" w:rsidRDefault="00732617">
      <w:pPr>
        <w:spacing w:after="0" w:line="240" w:lineRule="auto"/>
        <w:jc w:val="both"/>
        <w:rPr>
          <w:rFonts w:ascii="Belleza" w:eastAsia="Belleza" w:hAnsi="Belleza" w:cs="Belleza"/>
          <w:b/>
        </w:rPr>
      </w:pPr>
      <w:r>
        <w:rPr>
          <w:rFonts w:ascii="Belleza" w:eastAsia="Belleza" w:hAnsi="Belleza" w:cs="Belleza"/>
          <w:b/>
        </w:rPr>
        <w:t xml:space="preserve">TARIF de la consultation </w:t>
      </w:r>
      <w:proofErr w:type="spellStart"/>
      <w:r>
        <w:rPr>
          <w:rFonts w:ascii="Belleza" w:eastAsia="Belleza" w:hAnsi="Belleza" w:cs="Belleza"/>
          <w:b/>
        </w:rPr>
        <w:t>PsyFae</w:t>
      </w:r>
      <w:proofErr w:type="spellEnd"/>
    </w:p>
    <w:p w14:paraId="281451EE" w14:textId="77777777" w:rsidR="00C8536F" w:rsidRDefault="0073261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Calibri" w:eastAsia="Calibri" w:hAnsi="Calibri" w:cs="Calibri"/>
          <w:sz w:val="20"/>
          <w:szCs w:val="20"/>
        </w:rPr>
        <w:t xml:space="preserve"> </w:t>
      </w:r>
    </w:p>
    <w:p w14:paraId="2E97E829" w14:textId="77777777" w:rsidR="00C8536F" w:rsidRDefault="00732617">
      <w:pPr>
        <w:pStyle w:val="Titre2"/>
        <w:spacing w:before="0" w:after="0" w:line="240" w:lineRule="auto"/>
        <w:jc w:val="both"/>
        <w:rPr>
          <w:b/>
          <w:color w:val="000000"/>
          <w:sz w:val="20"/>
          <w:szCs w:val="20"/>
        </w:rPr>
      </w:pPr>
      <w:r>
        <w:rPr>
          <w:rFonts w:ascii="Calibri" w:eastAsia="Calibri" w:hAnsi="Calibri" w:cs="Calibri"/>
          <w:b/>
          <w:color w:val="000000"/>
          <w:sz w:val="20"/>
          <w:szCs w:val="20"/>
        </w:rPr>
        <w:t>Consultation pédopsychiatrique individuelle - familiale - psychothérapie :</w:t>
      </w:r>
    </w:p>
    <w:p w14:paraId="14B2386D" w14:textId="77777777" w:rsidR="00C8536F" w:rsidRDefault="0073261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Calibri" w:eastAsia="Calibri" w:hAnsi="Calibri" w:cs="Calibri"/>
          <w:color w:val="000000"/>
          <w:sz w:val="20"/>
          <w:szCs w:val="20"/>
        </w:rPr>
        <w:t>Selon le tarif TARMED</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 xml:space="preserve">La facturation se base sur la durée effective de la consultation, quel que soit le mode (présentiel, </w:t>
      </w:r>
      <w:proofErr w:type="spellStart"/>
      <w:r>
        <w:rPr>
          <w:rFonts w:ascii="Calibri" w:eastAsia="Calibri" w:hAnsi="Calibri" w:cs="Calibri"/>
          <w:color w:val="000000"/>
          <w:sz w:val="20"/>
          <w:szCs w:val="20"/>
        </w:rPr>
        <w:t>visio</w:t>
      </w:r>
      <w:proofErr w:type="spellEnd"/>
      <w:r>
        <w:rPr>
          <w:rFonts w:ascii="Calibri" w:eastAsia="Calibri" w:hAnsi="Calibri" w:cs="Calibri"/>
          <w:color w:val="000000"/>
          <w:sz w:val="20"/>
          <w:szCs w:val="20"/>
        </w:rPr>
        <w:t xml:space="preserve"> ou téléphone).</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Ce tarif comprend également :</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 xml:space="preserve">l’analyse du </w:t>
      </w:r>
      <w:proofErr w:type="gramStart"/>
      <w:r>
        <w:rPr>
          <w:rFonts w:ascii="Calibri" w:eastAsia="Calibri" w:hAnsi="Calibri" w:cs="Calibri"/>
          <w:color w:val="000000"/>
          <w:sz w:val="20"/>
          <w:szCs w:val="20"/>
        </w:rPr>
        <w:t>dossier,</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 xml:space="preserve"> la</w:t>
      </w:r>
      <w:proofErr w:type="gramEnd"/>
      <w:r>
        <w:rPr>
          <w:rFonts w:ascii="Calibri" w:eastAsia="Calibri" w:hAnsi="Calibri" w:cs="Calibri"/>
          <w:color w:val="000000"/>
          <w:sz w:val="20"/>
          <w:szCs w:val="20"/>
        </w:rPr>
        <w:t xml:space="preserve"> préparation de la séance,</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les éventuelles démarches de coordination avec les autres intervenants.</w:t>
      </w:r>
    </w:p>
    <w:p w14:paraId="142B64AC" w14:textId="77777777" w:rsidR="00C8536F" w:rsidRDefault="00732617">
      <w:pPr>
        <w:pStyle w:val="Titre2"/>
        <w:spacing w:before="0" w:after="0" w:line="240" w:lineRule="auto"/>
        <w:jc w:val="both"/>
        <w:rPr>
          <w:b/>
          <w:color w:val="000000"/>
          <w:sz w:val="20"/>
          <w:szCs w:val="20"/>
        </w:rPr>
      </w:pPr>
      <w:r>
        <w:rPr>
          <w:rFonts w:ascii="Calibri" w:eastAsia="Calibri" w:hAnsi="Calibri" w:cs="Calibri"/>
          <w:b/>
          <w:color w:val="000000"/>
          <w:sz w:val="20"/>
          <w:szCs w:val="20"/>
        </w:rPr>
        <w:t>Suivi entre les consultations : T</w:t>
      </w:r>
      <w:r>
        <w:rPr>
          <w:rFonts w:ascii="Calibri" w:eastAsia="Calibri" w:hAnsi="Calibri" w:cs="Calibri"/>
          <w:color w:val="000000"/>
          <w:sz w:val="20"/>
          <w:szCs w:val="20"/>
        </w:rPr>
        <w:t xml:space="preserve">éléphone : les échanges téléphoniques font partie intégrante de la prise en charge et sont </w:t>
      </w:r>
      <w:proofErr w:type="spellStart"/>
      <w:proofErr w:type="gramStart"/>
      <w:r>
        <w:rPr>
          <w:rFonts w:ascii="Calibri" w:eastAsia="Calibri" w:hAnsi="Calibri" w:cs="Calibri"/>
          <w:color w:val="000000"/>
          <w:sz w:val="20"/>
          <w:szCs w:val="20"/>
        </w:rPr>
        <w:t>facturés.</w:t>
      </w:r>
      <w:r>
        <w:rPr>
          <w:color w:val="000000"/>
          <w:sz w:val="20"/>
          <w:szCs w:val="20"/>
        </w:rPr>
        <w:t>C</w:t>
      </w:r>
      <w:r>
        <w:rPr>
          <w:rFonts w:ascii="Calibri" w:eastAsia="Calibri" w:hAnsi="Calibri" w:cs="Calibri"/>
          <w:color w:val="000000"/>
          <w:sz w:val="20"/>
          <w:szCs w:val="20"/>
        </w:rPr>
        <w:t>ourriel</w:t>
      </w:r>
      <w:proofErr w:type="spellEnd"/>
      <w:proofErr w:type="gramEnd"/>
      <w:r>
        <w:rPr>
          <w:rFonts w:ascii="Calibri" w:eastAsia="Calibri" w:hAnsi="Calibri" w:cs="Calibri"/>
          <w:color w:val="000000"/>
          <w:sz w:val="20"/>
          <w:szCs w:val="20"/>
        </w:rPr>
        <w:t xml:space="preserve"> : les échanges cliniques, de coordination ou de suivi sont également facturés, sauf s’ils relèvent d’une simple question administrative ponctuelle.</w:t>
      </w:r>
      <w:r>
        <w:rPr>
          <w:color w:val="000000"/>
          <w:sz w:val="20"/>
          <w:szCs w:val="20"/>
        </w:rPr>
        <w:t xml:space="preserve"> </w:t>
      </w:r>
      <w:r>
        <w:rPr>
          <w:rFonts w:ascii="Calibri" w:eastAsia="Calibri" w:hAnsi="Calibri" w:cs="Calibri"/>
          <w:color w:val="000000"/>
          <w:sz w:val="20"/>
          <w:szCs w:val="20"/>
        </w:rPr>
        <w:t>Rapports (écoles, assurances, autres professionnels) : facturés au temps effectif de rédaction.</w:t>
      </w:r>
    </w:p>
    <w:p w14:paraId="5FC1E15D" w14:textId="77777777" w:rsidR="00C8536F" w:rsidRDefault="00732617">
      <w:pPr>
        <w:pStyle w:val="Titre2"/>
        <w:spacing w:before="0" w:after="0" w:line="240" w:lineRule="auto"/>
        <w:jc w:val="both"/>
        <w:rPr>
          <w:b/>
          <w:color w:val="000000"/>
          <w:sz w:val="20"/>
          <w:szCs w:val="20"/>
        </w:rPr>
      </w:pPr>
      <w:r>
        <w:rPr>
          <w:rFonts w:ascii="Calibri" w:eastAsia="Calibri" w:hAnsi="Calibri" w:cs="Calibri"/>
          <w:b/>
          <w:color w:val="000000"/>
          <w:sz w:val="20"/>
          <w:szCs w:val="20"/>
        </w:rPr>
        <w:t>Réunions de réseau :</w:t>
      </w:r>
    </w:p>
    <w:p w14:paraId="2BEFA68C" w14:textId="77777777" w:rsidR="00C8536F" w:rsidRDefault="0073261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Calibri" w:eastAsia="Calibri" w:hAnsi="Calibri" w:cs="Calibri"/>
          <w:color w:val="000000"/>
          <w:sz w:val="20"/>
          <w:szCs w:val="20"/>
        </w:rPr>
        <w:t>Toute participation à une réunion de réseau (en présentiel ou à distance) est facturée selon le temps effectif.</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Si un déplacement est nécessaire, le temps de trajet est également facturé.</w:t>
      </w:r>
    </w:p>
    <w:p w14:paraId="23D502B5" w14:textId="77777777" w:rsidR="00C8536F" w:rsidRDefault="00732617">
      <w:pPr>
        <w:pStyle w:val="Titre2"/>
        <w:spacing w:before="0" w:after="0" w:line="240" w:lineRule="auto"/>
        <w:jc w:val="both"/>
        <w:rPr>
          <w:b/>
          <w:color w:val="000000"/>
          <w:sz w:val="20"/>
          <w:szCs w:val="20"/>
        </w:rPr>
      </w:pPr>
      <w:r>
        <w:rPr>
          <w:rFonts w:ascii="Calibri" w:eastAsia="Calibri" w:hAnsi="Calibri" w:cs="Calibri"/>
          <w:b/>
          <w:color w:val="000000"/>
          <w:sz w:val="20"/>
          <w:szCs w:val="20"/>
        </w:rPr>
        <w:t>Règlement des consultations :</w:t>
      </w:r>
    </w:p>
    <w:p w14:paraId="3DD595EC" w14:textId="77777777" w:rsidR="00C8536F" w:rsidRDefault="0073261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Calibri" w:eastAsia="Calibri" w:hAnsi="Calibri" w:cs="Calibri"/>
          <w:color w:val="000000"/>
          <w:sz w:val="20"/>
          <w:szCs w:val="20"/>
        </w:rPr>
        <w:t>Les factures sont directement transmises à l’assurance maladie (</w:t>
      </w:r>
      <w:proofErr w:type="spellStart"/>
      <w:r>
        <w:rPr>
          <w:rFonts w:ascii="Calibri" w:eastAsia="Calibri" w:hAnsi="Calibri" w:cs="Calibri"/>
          <w:color w:val="000000"/>
          <w:sz w:val="20"/>
          <w:szCs w:val="20"/>
        </w:rPr>
        <w:t>LAMal</w:t>
      </w:r>
      <w:proofErr w:type="spellEnd"/>
      <w:r>
        <w:rPr>
          <w:rFonts w:ascii="Calibri" w:eastAsia="Calibri" w:hAnsi="Calibri" w:cs="Calibri"/>
          <w:color w:val="000000"/>
          <w:sz w:val="20"/>
          <w:szCs w:val="20"/>
        </w:rPr>
        <w:t>), sauf si le patient ou ses représentants légaux expriment le souhait de recevoir la facture personnellement.</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Le paiement est attendu dans un délai de 30 jours en cas d’envoi direct au patient.</w:t>
      </w:r>
    </w:p>
    <w:p w14:paraId="45E5531B" w14:textId="77777777" w:rsidR="00C8536F" w:rsidRDefault="00732617">
      <w:pPr>
        <w:pStyle w:val="Titre2"/>
        <w:spacing w:before="0" w:after="0" w:line="240" w:lineRule="auto"/>
        <w:jc w:val="both"/>
        <w:rPr>
          <w:b/>
          <w:color w:val="000000"/>
          <w:sz w:val="20"/>
          <w:szCs w:val="20"/>
        </w:rPr>
      </w:pPr>
      <w:r>
        <w:rPr>
          <w:rFonts w:ascii="Calibri" w:eastAsia="Calibri" w:hAnsi="Calibri" w:cs="Calibri"/>
          <w:b/>
          <w:color w:val="000000"/>
          <w:sz w:val="20"/>
          <w:szCs w:val="20"/>
        </w:rPr>
        <w:t>Annulations :</w:t>
      </w:r>
    </w:p>
    <w:p w14:paraId="09B1FA85" w14:textId="77777777" w:rsidR="00C8536F" w:rsidRDefault="0073261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Calibri" w:eastAsia="Calibri" w:hAnsi="Calibri" w:cs="Calibri"/>
          <w:color w:val="000000"/>
          <w:sz w:val="20"/>
          <w:szCs w:val="20"/>
        </w:rPr>
        <w:t>Toute séance annulée moins de 48 heures à l’avance est facturée 100 francs, sauf en cas d’urgence ou de motif médical justifié.</w:t>
      </w:r>
      <w:r>
        <w:rPr>
          <w:rFonts w:ascii="Times New Roman" w:eastAsia="Times New Roman" w:hAnsi="Times New Roman" w:cs="Times New Roman"/>
          <w:color w:val="000000"/>
          <w:sz w:val="20"/>
          <w:szCs w:val="20"/>
        </w:rPr>
        <w:t xml:space="preserve"> </w:t>
      </w:r>
      <w:r>
        <w:rPr>
          <w:rFonts w:ascii="Calibri" w:eastAsia="Calibri" w:hAnsi="Calibri" w:cs="Calibri"/>
          <w:color w:val="000000"/>
          <w:sz w:val="20"/>
          <w:szCs w:val="20"/>
        </w:rPr>
        <w:t>En cas d'oubli ou de non-présentation sans annonce, la séance est également facturée.</w:t>
      </w:r>
    </w:p>
    <w:p w14:paraId="0BE46D47" w14:textId="77777777" w:rsidR="00C8536F" w:rsidRDefault="00732617">
      <w:pPr>
        <w:pStyle w:val="Titre2"/>
        <w:spacing w:before="0" w:after="0" w:line="240" w:lineRule="auto"/>
        <w:jc w:val="both"/>
        <w:rPr>
          <w:b/>
          <w:color w:val="000000"/>
          <w:sz w:val="20"/>
          <w:szCs w:val="20"/>
        </w:rPr>
      </w:pPr>
      <w:r>
        <w:rPr>
          <w:rFonts w:ascii="Calibri" w:eastAsia="Calibri" w:hAnsi="Calibri" w:cs="Calibri"/>
          <w:b/>
          <w:color w:val="000000"/>
          <w:sz w:val="20"/>
          <w:szCs w:val="20"/>
        </w:rPr>
        <w:t>Assurance maladie :</w:t>
      </w:r>
    </w:p>
    <w:p w14:paraId="5540EFAB" w14:textId="77777777" w:rsidR="00C8536F" w:rsidRDefault="0073261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Calibri" w:eastAsia="Calibri" w:hAnsi="Calibri" w:cs="Calibri"/>
          <w:color w:val="000000"/>
          <w:sz w:val="20"/>
          <w:szCs w:val="20"/>
        </w:rPr>
        <w:t xml:space="preserve">Les consultations sont remboursées </w:t>
      </w:r>
      <w:proofErr w:type="spellStart"/>
      <w:r>
        <w:rPr>
          <w:rFonts w:ascii="Calibri" w:eastAsia="Calibri" w:hAnsi="Calibri" w:cs="Calibri"/>
          <w:color w:val="000000"/>
          <w:sz w:val="20"/>
          <w:szCs w:val="20"/>
        </w:rPr>
        <w:t>pr</w:t>
      </w:r>
      <w:proofErr w:type="spellEnd"/>
      <w:r>
        <w:rPr>
          <w:rFonts w:ascii="Calibri" w:eastAsia="Calibri" w:hAnsi="Calibri" w:cs="Calibri"/>
          <w:color w:val="000000"/>
          <w:sz w:val="20"/>
          <w:szCs w:val="20"/>
        </w:rPr>
        <w:t xml:space="preserve"> l’assurance de base (</w:t>
      </w:r>
      <w:proofErr w:type="spellStart"/>
      <w:r>
        <w:rPr>
          <w:rFonts w:ascii="Calibri" w:eastAsia="Calibri" w:hAnsi="Calibri" w:cs="Calibri"/>
          <w:color w:val="000000"/>
          <w:sz w:val="20"/>
          <w:szCs w:val="20"/>
        </w:rPr>
        <w:t>LAMal</w:t>
      </w:r>
      <w:proofErr w:type="spellEnd"/>
      <w:r>
        <w:rPr>
          <w:rFonts w:ascii="Calibri" w:eastAsia="Calibri" w:hAnsi="Calibri" w:cs="Calibri"/>
          <w:color w:val="000000"/>
          <w:sz w:val="20"/>
          <w:szCs w:val="20"/>
        </w:rPr>
        <w:t>) sur prescription du médecin traitant. Le tarif appliqué est celui du catalogue TARMED en vigueur.</w:t>
      </w:r>
    </w:p>
    <w:p w14:paraId="373759C6" w14:textId="77777777" w:rsidR="00C8536F" w:rsidRDefault="00C8536F">
      <w:pPr>
        <w:spacing w:after="0" w:line="240" w:lineRule="auto"/>
        <w:jc w:val="both"/>
        <w:rPr>
          <w:color w:val="000000"/>
          <w:sz w:val="20"/>
          <w:szCs w:val="20"/>
        </w:rPr>
      </w:pPr>
    </w:p>
    <w:p w14:paraId="617BD4EC" w14:textId="77777777" w:rsidR="00C8536F" w:rsidRDefault="00C8536F">
      <w:pPr>
        <w:pBdr>
          <w:top w:val="nil"/>
          <w:left w:val="nil"/>
          <w:bottom w:val="nil"/>
          <w:right w:val="nil"/>
          <w:between w:val="nil"/>
        </w:pBdr>
        <w:spacing w:after="0" w:line="240" w:lineRule="auto"/>
        <w:jc w:val="both"/>
        <w:rPr>
          <w:rFonts w:ascii="Calibri" w:eastAsia="Calibri" w:hAnsi="Calibri" w:cs="Calibri"/>
          <w:sz w:val="20"/>
          <w:szCs w:val="20"/>
        </w:rPr>
      </w:pPr>
    </w:p>
    <w:p w14:paraId="66A45353" w14:textId="77777777" w:rsidR="00C8536F" w:rsidRDefault="00C8536F">
      <w:pPr>
        <w:rPr>
          <w:rFonts w:ascii="Belleza" w:eastAsia="Belleza" w:hAnsi="Belleza" w:cs="Belleza"/>
          <w:sz w:val="20"/>
          <w:szCs w:val="20"/>
        </w:rPr>
        <w:sectPr w:rsidR="00C8536F">
          <w:headerReference w:type="first" r:id="rId9"/>
          <w:footerReference w:type="first" r:id="rId10"/>
          <w:pgSz w:w="11906" w:h="16838"/>
          <w:pgMar w:top="1417" w:right="1417" w:bottom="1417" w:left="1417" w:header="708" w:footer="708" w:gutter="0"/>
          <w:pgNumType w:start="1"/>
          <w:cols w:num="2" w:space="720" w:equalWidth="0">
            <w:col w:w="4175" w:space="720"/>
            <w:col w:w="4175" w:space="0"/>
          </w:cols>
          <w:titlePg/>
        </w:sectPr>
      </w:pPr>
    </w:p>
    <w:p w14:paraId="491D7F14" w14:textId="77777777" w:rsidR="00C8536F" w:rsidRDefault="00C8536F">
      <w:pPr>
        <w:spacing w:line="360" w:lineRule="auto"/>
        <w:rPr>
          <w:rFonts w:ascii="Belleza" w:eastAsia="Belleza" w:hAnsi="Belleza" w:cs="Belleza"/>
          <w:b/>
        </w:rPr>
      </w:pPr>
    </w:p>
    <w:p w14:paraId="689739FE" w14:textId="77777777" w:rsidR="00732617" w:rsidRDefault="00732617">
      <w:pPr>
        <w:spacing w:line="360" w:lineRule="auto"/>
        <w:rPr>
          <w:rFonts w:ascii="Belleza" w:eastAsia="Belleza" w:hAnsi="Belleza" w:cs="Belleza"/>
          <w:b/>
        </w:rPr>
      </w:pPr>
    </w:p>
    <w:p w14:paraId="5B752FA6" w14:textId="77777777" w:rsidR="00732617" w:rsidRDefault="00732617">
      <w:pPr>
        <w:spacing w:line="360" w:lineRule="auto"/>
        <w:rPr>
          <w:rFonts w:ascii="Belleza" w:eastAsia="Belleza" w:hAnsi="Belleza" w:cs="Belleza"/>
          <w:b/>
        </w:rPr>
      </w:pPr>
    </w:p>
    <w:p w14:paraId="1A96AF73" w14:textId="77777777" w:rsidR="00732617" w:rsidRDefault="00732617" w:rsidP="00732617">
      <w:pPr>
        <w:spacing w:after="0" w:line="240" w:lineRule="auto"/>
        <w:rPr>
          <w:rFonts w:ascii="Belleza" w:eastAsia="Belleza" w:hAnsi="Belleza" w:cs="Belleza"/>
          <w:b/>
          <w:sz w:val="20"/>
          <w:szCs w:val="20"/>
        </w:rPr>
      </w:pPr>
    </w:p>
    <w:p w14:paraId="179F4187" w14:textId="77777777" w:rsidR="00732617" w:rsidRDefault="00732617" w:rsidP="00732617">
      <w:pPr>
        <w:spacing w:after="0" w:line="240" w:lineRule="auto"/>
        <w:rPr>
          <w:rFonts w:ascii="Belleza" w:eastAsia="Belleza" w:hAnsi="Belleza" w:cs="Belleza"/>
          <w:b/>
          <w:sz w:val="20"/>
          <w:szCs w:val="20"/>
        </w:rPr>
      </w:pPr>
    </w:p>
    <w:p w14:paraId="7A915B08" w14:textId="77777777" w:rsidR="00732617" w:rsidRDefault="00732617" w:rsidP="00732617">
      <w:pPr>
        <w:spacing w:after="0" w:line="240" w:lineRule="auto"/>
        <w:rPr>
          <w:rFonts w:ascii="Belleza" w:eastAsia="Belleza" w:hAnsi="Belleza" w:cs="Belleza"/>
          <w:b/>
          <w:sz w:val="20"/>
          <w:szCs w:val="20"/>
        </w:rPr>
      </w:pPr>
    </w:p>
    <w:p w14:paraId="7CD2F5A3" w14:textId="77777777" w:rsidR="00732617" w:rsidRDefault="00732617" w:rsidP="00732617">
      <w:pPr>
        <w:spacing w:after="0" w:line="240" w:lineRule="auto"/>
        <w:rPr>
          <w:rFonts w:ascii="Belleza" w:eastAsia="Belleza" w:hAnsi="Belleza" w:cs="Belleza"/>
          <w:b/>
          <w:sz w:val="20"/>
          <w:szCs w:val="20"/>
        </w:rPr>
      </w:pPr>
    </w:p>
    <w:p w14:paraId="4E235404" w14:textId="355E46E8" w:rsidR="00732617" w:rsidRDefault="00732617" w:rsidP="00732617">
      <w:pPr>
        <w:spacing w:after="0" w:line="240" w:lineRule="auto"/>
        <w:rPr>
          <w:rFonts w:ascii="Belleza" w:eastAsia="Belleza" w:hAnsi="Belleza" w:cs="Belleza"/>
          <w:b/>
          <w:sz w:val="20"/>
          <w:szCs w:val="20"/>
        </w:rPr>
      </w:pPr>
      <w:r>
        <w:rPr>
          <w:rFonts w:ascii="Belleza" w:eastAsia="Belleza" w:hAnsi="Belleza" w:cs="Belleza"/>
          <w:b/>
          <w:sz w:val="20"/>
          <w:szCs w:val="20"/>
        </w:rPr>
        <w:t>Questions</w:t>
      </w:r>
    </w:p>
    <w:p w14:paraId="0BA0F9A3" w14:textId="442679BB" w:rsidR="00C8536F" w:rsidRPr="00732617" w:rsidRDefault="00732617" w:rsidP="00732617">
      <w:pPr>
        <w:spacing w:after="0" w:line="240" w:lineRule="auto"/>
        <w:jc w:val="both"/>
        <w:rPr>
          <w:rFonts w:ascii="Belleza" w:eastAsia="Belleza" w:hAnsi="Belleza" w:cs="Belleza"/>
          <w:sz w:val="20"/>
          <w:szCs w:val="20"/>
        </w:rPr>
      </w:pPr>
      <w:r>
        <w:rPr>
          <w:rFonts w:ascii="Belleza" w:eastAsia="Belleza" w:hAnsi="Belleza" w:cs="Belleza"/>
          <w:sz w:val="20"/>
          <w:szCs w:val="20"/>
        </w:rPr>
        <w:t>Pour toute question ou demande n’hésitez pas à vous adresser à l’une d’entre nous.</w:t>
      </w:r>
    </w:p>
    <w:p w14:paraId="76B1E96F" w14:textId="77777777" w:rsidR="00C8536F" w:rsidRDefault="00732617">
      <w:pPr>
        <w:spacing w:line="360" w:lineRule="auto"/>
        <w:rPr>
          <w:rFonts w:ascii="Belleza" w:eastAsia="Belleza" w:hAnsi="Belleza" w:cs="Belleza"/>
          <w:b/>
        </w:rPr>
      </w:pPr>
      <w:r>
        <w:rPr>
          <w:rFonts w:ascii="Belleza" w:eastAsia="Belleza" w:hAnsi="Belleza" w:cs="Belleza"/>
          <w:b/>
        </w:rPr>
        <w:lastRenderedPageBreak/>
        <w:t xml:space="preserve">Déliement du secret médical pour communiquer avec le réseau </w:t>
      </w:r>
    </w:p>
    <w:p w14:paraId="22553A91" w14:textId="4938F930" w:rsidR="00C8536F" w:rsidRDefault="00732617">
      <w:pPr>
        <w:spacing w:line="360" w:lineRule="auto"/>
        <w:rPr>
          <w:rFonts w:ascii="Belleza" w:eastAsia="Belleza" w:hAnsi="Belleza" w:cs="Belleza"/>
          <w:sz w:val="4"/>
          <w:szCs w:val="4"/>
        </w:rPr>
      </w:pPr>
      <w:r>
        <w:rPr>
          <w:rFonts w:ascii="Belleza" w:eastAsia="Belleza" w:hAnsi="Belleza" w:cs="Belleza"/>
        </w:rPr>
        <w:t>Dans le cadre de son suivi pédopsychiatrique, nous autorisons Dre Trummer-</w:t>
      </w:r>
      <w:proofErr w:type="spellStart"/>
      <w:r>
        <w:rPr>
          <w:rFonts w:ascii="Belleza" w:eastAsia="Belleza" w:hAnsi="Belleza" w:cs="Belleza"/>
        </w:rPr>
        <w:t>Menzi</w:t>
      </w:r>
      <w:proofErr w:type="spellEnd"/>
      <w:r>
        <w:rPr>
          <w:rFonts w:ascii="Belleza" w:eastAsia="Belleza" w:hAnsi="Belleza" w:cs="Belleza"/>
        </w:rPr>
        <w:t xml:space="preserve"> Eliane</w:t>
      </w:r>
      <w:r>
        <w:rPr>
          <w:rFonts w:ascii="Belleza" w:eastAsia="Belleza" w:hAnsi="Belleza" w:cs="Belleza"/>
        </w:rPr>
        <w:t xml:space="preserve"> à échanger des informations au sujet de mon enfant                               </w:t>
      </w:r>
      <w:proofErr w:type="gramStart"/>
      <w:r>
        <w:rPr>
          <w:rFonts w:ascii="Belleza" w:eastAsia="Belleza" w:hAnsi="Belleza" w:cs="Belleza"/>
        </w:rPr>
        <w:t xml:space="preserve">   (</w:t>
      </w:r>
      <w:proofErr w:type="gramEnd"/>
      <w:r>
        <w:rPr>
          <w:rFonts w:ascii="Belleza" w:eastAsia="Belleza" w:hAnsi="Belleza" w:cs="Belleza"/>
        </w:rPr>
        <w:t>nom) ………</w:t>
      </w:r>
      <w:proofErr w:type="gramStart"/>
      <w:r>
        <w:rPr>
          <w:rFonts w:ascii="Belleza" w:eastAsia="Belleza" w:hAnsi="Belleza" w:cs="Belleza"/>
        </w:rPr>
        <w:t>…….</w:t>
      </w:r>
      <w:proofErr w:type="gramEnd"/>
      <w:r>
        <w:rPr>
          <w:rFonts w:ascii="Belleza" w:eastAsia="Belleza" w:hAnsi="Belleza" w:cs="Belleza"/>
        </w:rPr>
        <w:t>………………………………………………… (</w:t>
      </w:r>
      <w:proofErr w:type="gramStart"/>
      <w:r>
        <w:rPr>
          <w:rFonts w:ascii="Belleza" w:eastAsia="Belleza" w:hAnsi="Belleza" w:cs="Belleza"/>
        </w:rPr>
        <w:t>prénom</w:t>
      </w:r>
      <w:proofErr w:type="gramEnd"/>
      <w:r>
        <w:rPr>
          <w:rFonts w:ascii="Belleza" w:eastAsia="Belleza" w:hAnsi="Belleza" w:cs="Belleza"/>
        </w:rPr>
        <w:t>) ……</w:t>
      </w:r>
      <w:proofErr w:type="gramStart"/>
      <w:r>
        <w:rPr>
          <w:rFonts w:ascii="Belleza" w:eastAsia="Belleza" w:hAnsi="Belleza" w:cs="Belleza"/>
        </w:rPr>
        <w:t>…….</w:t>
      </w:r>
      <w:proofErr w:type="gramEnd"/>
      <w:r>
        <w:rPr>
          <w:rFonts w:ascii="Belleza" w:eastAsia="Belleza" w:hAnsi="Belleza" w:cs="Belleza"/>
        </w:rPr>
        <w:t xml:space="preserve">.…………………………………………... </w:t>
      </w:r>
      <w:proofErr w:type="gramStart"/>
      <w:r>
        <w:rPr>
          <w:rFonts w:ascii="Belleza" w:eastAsia="Belleza" w:hAnsi="Belleza" w:cs="Belleza"/>
        </w:rPr>
        <w:t>né</w:t>
      </w:r>
      <w:proofErr w:type="gramEnd"/>
      <w:r>
        <w:rPr>
          <w:rFonts w:ascii="Belleza" w:eastAsia="Belleza" w:hAnsi="Belleza" w:cs="Belleza"/>
        </w:rPr>
        <w:t xml:space="preserve"> le …………………………………………</w:t>
      </w:r>
      <w:proofErr w:type="gramStart"/>
      <w:r>
        <w:rPr>
          <w:rFonts w:ascii="Belleza" w:eastAsia="Belleza" w:hAnsi="Belleza" w:cs="Belleza"/>
        </w:rPr>
        <w:t>……..….</w:t>
      </w:r>
      <w:proofErr w:type="gramEnd"/>
      <w:r>
        <w:rPr>
          <w:rFonts w:ascii="Belleza" w:eastAsia="Belleza" w:hAnsi="Belleza" w:cs="Belleza"/>
        </w:rPr>
        <w:t xml:space="preserve">. </w:t>
      </w:r>
      <w:proofErr w:type="gramStart"/>
      <w:r>
        <w:rPr>
          <w:rFonts w:ascii="Belleza" w:eastAsia="Belleza" w:hAnsi="Belleza" w:cs="Belleza"/>
        </w:rPr>
        <w:t>avec</w:t>
      </w:r>
      <w:proofErr w:type="gramEnd"/>
      <w:r>
        <w:rPr>
          <w:rFonts w:ascii="Belleza" w:eastAsia="Belleza" w:hAnsi="Belleza" w:cs="Belleza"/>
        </w:rPr>
        <w:t xml:space="preserve"> les personnes ou les institutions </w:t>
      </w:r>
      <w:proofErr w:type="gramStart"/>
      <w:r>
        <w:rPr>
          <w:rFonts w:ascii="Belleza" w:eastAsia="Belleza" w:hAnsi="Belleza" w:cs="Belleza"/>
        </w:rPr>
        <w:t>suivantes:</w:t>
      </w:r>
      <w:proofErr w:type="gramEnd"/>
      <w:r>
        <w:rPr>
          <w:rFonts w:ascii="Belleza" w:eastAsia="Belleza" w:hAnsi="Belleza" w:cs="Belleza"/>
        </w:rPr>
        <w:t xml:space="preserve"> </w:t>
      </w:r>
    </w:p>
    <w:p w14:paraId="3AB48E3D" w14:textId="77777777" w:rsidR="00C8536F" w:rsidRDefault="00732617">
      <w:pPr>
        <w:spacing w:line="360" w:lineRule="auto"/>
        <w:rPr>
          <w:rFonts w:ascii="Belleza" w:eastAsia="Belleza" w:hAnsi="Belleza" w:cs="Belleza"/>
          <w:i/>
        </w:rPr>
      </w:pPr>
      <w:r>
        <w:rPr>
          <w:rFonts w:ascii="Belleza" w:eastAsia="Belleza" w:hAnsi="Belleza" w:cs="Belleza"/>
          <w:i/>
        </w:rPr>
        <w:t xml:space="preserve">Veuillez cocher ce qui convient et indiquer les coordonnées (n° tél </w:t>
      </w:r>
      <w:proofErr w:type="gramStart"/>
      <w:r>
        <w:rPr>
          <w:rFonts w:ascii="Belleza" w:eastAsia="Belleza" w:hAnsi="Belleza" w:cs="Belleza"/>
          <w:i/>
        </w:rPr>
        <w:t>ainsi que adresse</w:t>
      </w:r>
      <w:proofErr w:type="gramEnd"/>
      <w:r>
        <w:rPr>
          <w:rFonts w:ascii="Belleza" w:eastAsia="Belleza" w:hAnsi="Belleza" w:cs="Belleza"/>
          <w:i/>
        </w:rPr>
        <w:t xml:space="preserve"> et ville)</w:t>
      </w:r>
    </w:p>
    <w:p w14:paraId="3BC19187" w14:textId="77777777" w:rsidR="00C8536F" w:rsidRDefault="00732617">
      <w:pPr>
        <w:numPr>
          <w:ilvl w:val="0"/>
          <w:numId w:val="1"/>
        </w:numPr>
        <w:spacing w:after="0" w:line="480" w:lineRule="auto"/>
        <w:rPr>
          <w:rFonts w:ascii="Belleza" w:eastAsia="Belleza" w:hAnsi="Belleza" w:cs="Belleza"/>
          <w:color w:val="000000"/>
        </w:rPr>
      </w:pPr>
      <w:r>
        <w:rPr>
          <w:rFonts w:ascii="Belleza" w:eastAsia="Belleza" w:hAnsi="Belleza" w:cs="Belleza"/>
        </w:rPr>
        <w:t>Pédiatre : ………………………………………………………………….</w:t>
      </w:r>
    </w:p>
    <w:p w14:paraId="0BF8B9F1" w14:textId="77777777" w:rsidR="00C8536F" w:rsidRDefault="00732617">
      <w:pPr>
        <w:numPr>
          <w:ilvl w:val="0"/>
          <w:numId w:val="1"/>
        </w:numPr>
        <w:spacing w:after="0" w:line="480" w:lineRule="auto"/>
        <w:rPr>
          <w:rFonts w:ascii="Belleza" w:eastAsia="Belleza" w:hAnsi="Belleza" w:cs="Belleza"/>
          <w:color w:val="000000"/>
        </w:rPr>
      </w:pPr>
      <w:r>
        <w:rPr>
          <w:rFonts w:ascii="Belleza" w:eastAsia="Belleza" w:hAnsi="Belleza" w:cs="Belleza"/>
        </w:rPr>
        <w:t>Assistant social (DGEJ/autre) : ………………………………………………………………</w:t>
      </w:r>
      <w:proofErr w:type="gramStart"/>
      <w:r>
        <w:rPr>
          <w:rFonts w:ascii="Belleza" w:eastAsia="Belleza" w:hAnsi="Belleza" w:cs="Belleza"/>
        </w:rPr>
        <w:t>…….</w:t>
      </w:r>
      <w:proofErr w:type="gramEnd"/>
      <w:r>
        <w:rPr>
          <w:rFonts w:ascii="Belleza" w:eastAsia="Belleza" w:hAnsi="Belleza" w:cs="Belleza"/>
        </w:rPr>
        <w:t>.</w:t>
      </w:r>
    </w:p>
    <w:p w14:paraId="60021A7B" w14:textId="77777777" w:rsidR="00C8536F" w:rsidRDefault="00732617">
      <w:pPr>
        <w:numPr>
          <w:ilvl w:val="0"/>
          <w:numId w:val="1"/>
        </w:numPr>
        <w:spacing w:after="0" w:line="480" w:lineRule="auto"/>
        <w:rPr>
          <w:rFonts w:ascii="Belleza" w:eastAsia="Belleza" w:hAnsi="Belleza" w:cs="Belleza"/>
          <w:color w:val="000000"/>
        </w:rPr>
      </w:pPr>
      <w:proofErr w:type="spellStart"/>
      <w:proofErr w:type="gramStart"/>
      <w:r>
        <w:rPr>
          <w:rFonts w:ascii="Belleza" w:eastAsia="Belleza" w:hAnsi="Belleza" w:cs="Belleza"/>
        </w:rPr>
        <w:t>Enseignant.e.s</w:t>
      </w:r>
      <w:proofErr w:type="spellEnd"/>
      <w:proofErr w:type="gramEnd"/>
      <w:r>
        <w:rPr>
          <w:rFonts w:ascii="Belleza" w:eastAsia="Belleza" w:hAnsi="Belleza" w:cs="Belleza"/>
        </w:rPr>
        <w:t> : ……………………………………………………………………...…</w:t>
      </w:r>
    </w:p>
    <w:p w14:paraId="4BBEC8E9" w14:textId="77777777" w:rsidR="00C8536F" w:rsidRDefault="00732617">
      <w:pPr>
        <w:numPr>
          <w:ilvl w:val="0"/>
          <w:numId w:val="1"/>
        </w:numPr>
        <w:spacing w:after="0" w:line="480" w:lineRule="auto"/>
        <w:rPr>
          <w:rFonts w:ascii="Belleza" w:eastAsia="Belleza" w:hAnsi="Belleza" w:cs="Belleza"/>
          <w:color w:val="000000"/>
        </w:rPr>
      </w:pPr>
      <w:r>
        <w:rPr>
          <w:rFonts w:ascii="Belleza" w:eastAsia="Belleza" w:hAnsi="Belleza" w:cs="Belleza"/>
        </w:rPr>
        <w:t>Aide à l’intégration : ……………………………………………</w:t>
      </w:r>
      <w:proofErr w:type="gramStart"/>
      <w:r>
        <w:rPr>
          <w:rFonts w:ascii="Belleza" w:eastAsia="Belleza" w:hAnsi="Belleza" w:cs="Belleza"/>
        </w:rPr>
        <w:t>…….</w:t>
      </w:r>
      <w:proofErr w:type="gramEnd"/>
      <w:r>
        <w:rPr>
          <w:rFonts w:ascii="Belleza" w:eastAsia="Belleza" w:hAnsi="Belleza" w:cs="Belleza"/>
        </w:rPr>
        <w:t>.</w:t>
      </w:r>
    </w:p>
    <w:p w14:paraId="712E5F85" w14:textId="77777777" w:rsidR="00C8536F" w:rsidRDefault="00732617">
      <w:pPr>
        <w:numPr>
          <w:ilvl w:val="0"/>
          <w:numId w:val="1"/>
        </w:numPr>
        <w:spacing w:after="0" w:line="480" w:lineRule="auto"/>
        <w:rPr>
          <w:rFonts w:ascii="Belleza" w:eastAsia="Belleza" w:hAnsi="Belleza" w:cs="Belleza"/>
          <w:color w:val="000000"/>
        </w:rPr>
      </w:pPr>
      <w:r>
        <w:rPr>
          <w:rFonts w:ascii="Belleza" w:eastAsia="Belleza" w:hAnsi="Belleza" w:cs="Belleza"/>
        </w:rPr>
        <w:t xml:space="preserve">Psychologue, </w:t>
      </w:r>
      <w:proofErr w:type="gramStart"/>
      <w:r>
        <w:rPr>
          <w:rFonts w:ascii="Belleza" w:eastAsia="Belleza" w:hAnsi="Belleza" w:cs="Belleza"/>
        </w:rPr>
        <w:t>Pédopsychiatre  …</w:t>
      </w:r>
      <w:proofErr w:type="gramEnd"/>
      <w:r>
        <w:rPr>
          <w:rFonts w:ascii="Belleza" w:eastAsia="Belleza" w:hAnsi="Belleza" w:cs="Belleza"/>
        </w:rPr>
        <w:t>…………………………………………….</w:t>
      </w:r>
    </w:p>
    <w:p w14:paraId="1B135918" w14:textId="77777777" w:rsidR="00C8536F" w:rsidRDefault="00732617">
      <w:pPr>
        <w:numPr>
          <w:ilvl w:val="0"/>
          <w:numId w:val="1"/>
        </w:numPr>
        <w:spacing w:after="0" w:line="480" w:lineRule="auto"/>
        <w:rPr>
          <w:rFonts w:ascii="Belleza" w:eastAsia="Belleza" w:hAnsi="Belleza" w:cs="Belleza"/>
          <w:color w:val="000000"/>
        </w:rPr>
      </w:pPr>
      <w:r>
        <w:rPr>
          <w:rFonts w:ascii="Belleza" w:eastAsia="Belleza" w:hAnsi="Belleza" w:cs="Belleza"/>
        </w:rPr>
        <w:t>Logopédiste</w:t>
      </w:r>
      <w:proofErr w:type="gramStart"/>
      <w:r>
        <w:rPr>
          <w:rFonts w:ascii="Belleza" w:eastAsia="Belleza" w:hAnsi="Belleza" w:cs="Belleza"/>
        </w:rPr>
        <w:t> :…</w:t>
      </w:r>
      <w:proofErr w:type="gramEnd"/>
      <w:r>
        <w:rPr>
          <w:rFonts w:ascii="Belleza" w:eastAsia="Belleza" w:hAnsi="Belleza" w:cs="Belleza"/>
        </w:rPr>
        <w:t>………………………………………………………….</w:t>
      </w:r>
    </w:p>
    <w:p w14:paraId="504DB739" w14:textId="77777777" w:rsidR="00C8536F" w:rsidRDefault="00732617">
      <w:pPr>
        <w:numPr>
          <w:ilvl w:val="0"/>
          <w:numId w:val="1"/>
        </w:numPr>
        <w:spacing w:after="0" w:line="480" w:lineRule="auto"/>
        <w:rPr>
          <w:rFonts w:ascii="Belleza" w:eastAsia="Belleza" w:hAnsi="Belleza" w:cs="Belleza"/>
          <w:color w:val="000000"/>
        </w:rPr>
      </w:pPr>
      <w:r>
        <w:rPr>
          <w:rFonts w:ascii="Belleza" w:eastAsia="Belleza" w:hAnsi="Belleza" w:cs="Belleza"/>
        </w:rPr>
        <w:t>Ergothérapeute : ……………………………………………………….</w:t>
      </w:r>
    </w:p>
    <w:p w14:paraId="507AE6D0" w14:textId="77777777" w:rsidR="00C8536F" w:rsidRDefault="00732617">
      <w:pPr>
        <w:numPr>
          <w:ilvl w:val="0"/>
          <w:numId w:val="1"/>
        </w:numPr>
        <w:spacing w:after="0" w:line="480" w:lineRule="auto"/>
        <w:rPr>
          <w:rFonts w:ascii="Belleza" w:eastAsia="Belleza" w:hAnsi="Belleza" w:cs="Belleza"/>
          <w:color w:val="000000"/>
        </w:rPr>
      </w:pPr>
      <w:r>
        <w:rPr>
          <w:rFonts w:ascii="Belleza" w:eastAsia="Belleza" w:hAnsi="Belleza" w:cs="Belleza"/>
        </w:rPr>
        <w:t>Psychomotricien.ne : …………………………………………</w:t>
      </w:r>
      <w:proofErr w:type="gramStart"/>
      <w:r>
        <w:rPr>
          <w:rFonts w:ascii="Belleza" w:eastAsia="Belleza" w:hAnsi="Belleza" w:cs="Belleza"/>
        </w:rPr>
        <w:t>…….</w:t>
      </w:r>
      <w:proofErr w:type="gramEnd"/>
      <w:r>
        <w:rPr>
          <w:rFonts w:ascii="Belleza" w:eastAsia="Belleza" w:hAnsi="Belleza" w:cs="Belleza"/>
        </w:rPr>
        <w:t xml:space="preserve">. </w:t>
      </w:r>
    </w:p>
    <w:p w14:paraId="15F5A2FD" w14:textId="77777777" w:rsidR="00C8536F" w:rsidRDefault="00732617">
      <w:pPr>
        <w:pStyle w:val="Titre2"/>
        <w:spacing w:before="200" w:after="0" w:line="276" w:lineRule="auto"/>
        <w:rPr>
          <w:rFonts w:ascii="Calibri" w:eastAsia="Calibri" w:hAnsi="Calibri" w:cs="Calibri"/>
          <w:sz w:val="22"/>
          <w:szCs w:val="22"/>
        </w:rPr>
      </w:pPr>
      <w:bookmarkStart w:id="0" w:name="_heading=h.ay019liqw2hg" w:colFirst="0" w:colLast="0"/>
      <w:bookmarkEnd w:id="0"/>
      <w:r>
        <w:rPr>
          <w:rFonts w:ascii="Calibri" w:eastAsia="Calibri" w:hAnsi="Calibri" w:cs="Calibri"/>
          <w:b/>
          <w:color w:val="4F81BD"/>
          <w:sz w:val="26"/>
          <w:szCs w:val="26"/>
        </w:rPr>
        <w:t xml:space="preserve">Consentement éclairé : </w:t>
      </w:r>
      <w:r>
        <w:rPr>
          <w:rFonts w:ascii="Calibri" w:eastAsia="Calibri" w:hAnsi="Calibri" w:cs="Calibri"/>
          <w:sz w:val="22"/>
          <w:szCs w:val="22"/>
        </w:rPr>
        <w:t>Veuillez cocher les cases suivantes après lecture :</w:t>
      </w:r>
    </w:p>
    <w:p w14:paraId="0B7A8D32" w14:textId="77777777" w:rsidR="00C8536F" w:rsidRDefault="00732617">
      <w:pPr>
        <w:spacing w:after="200" w:line="276" w:lineRule="auto"/>
        <w:rPr>
          <w:rFonts w:ascii="Calibri" w:eastAsia="Calibri" w:hAnsi="Calibri" w:cs="Calibri"/>
          <w:sz w:val="22"/>
          <w:szCs w:val="22"/>
        </w:rPr>
      </w:pPr>
      <w:r>
        <w:rPr>
          <w:rFonts w:ascii="Calibri" w:eastAsia="Calibri" w:hAnsi="Calibri" w:cs="Calibri"/>
          <w:sz w:val="22"/>
          <w:szCs w:val="22"/>
        </w:rPr>
        <w:t>□ J’autorise la transmission de mes données personnelles (y compris données sensibles) aux professionnels impliqués dans le suivi de mon enfant (médecin de famille, école, assurance, etc.), après recueil de mon/son consentement explicite.</w:t>
      </w:r>
    </w:p>
    <w:p w14:paraId="77875D00" w14:textId="77777777" w:rsidR="00C8536F" w:rsidRDefault="00732617">
      <w:pPr>
        <w:spacing w:after="200" w:line="276" w:lineRule="auto"/>
        <w:rPr>
          <w:rFonts w:ascii="Calibri" w:eastAsia="Calibri" w:hAnsi="Calibri" w:cs="Calibri"/>
          <w:sz w:val="22"/>
          <w:szCs w:val="22"/>
        </w:rPr>
      </w:pPr>
      <w:r>
        <w:rPr>
          <w:rFonts w:ascii="Calibri" w:eastAsia="Calibri" w:hAnsi="Calibri" w:cs="Calibri"/>
          <w:sz w:val="22"/>
          <w:szCs w:val="22"/>
        </w:rPr>
        <w:t>□ Je suis informé(e) des risques liés à l’utilisation d’outils numériques pour les échanges de données (</w:t>
      </w:r>
      <w:proofErr w:type="gramStart"/>
      <w:r>
        <w:rPr>
          <w:rFonts w:ascii="Calibri" w:eastAsia="Calibri" w:hAnsi="Calibri" w:cs="Calibri"/>
          <w:sz w:val="22"/>
          <w:szCs w:val="22"/>
        </w:rPr>
        <w:t>e-mail</w:t>
      </w:r>
      <w:proofErr w:type="gramEnd"/>
      <w:r>
        <w:rPr>
          <w:rFonts w:ascii="Calibri" w:eastAsia="Calibri" w:hAnsi="Calibri" w:cs="Calibri"/>
          <w:sz w:val="22"/>
          <w:szCs w:val="22"/>
        </w:rPr>
        <w:t xml:space="preserve">, SMS, </w:t>
      </w:r>
      <w:proofErr w:type="spellStart"/>
      <w:r>
        <w:rPr>
          <w:rFonts w:ascii="Calibri" w:eastAsia="Calibri" w:hAnsi="Calibri" w:cs="Calibri"/>
          <w:sz w:val="22"/>
          <w:szCs w:val="22"/>
        </w:rPr>
        <w:t>visio</w:t>
      </w:r>
      <w:proofErr w:type="spellEnd"/>
      <w:r>
        <w:rPr>
          <w:rFonts w:ascii="Calibri" w:eastAsia="Calibri" w:hAnsi="Calibri" w:cs="Calibri"/>
          <w:sz w:val="22"/>
          <w:szCs w:val="22"/>
        </w:rPr>
        <w:t>), et je les accepte en connaissance de cause.</w:t>
      </w:r>
    </w:p>
    <w:p w14:paraId="1F07BECA" w14:textId="77777777" w:rsidR="00C8536F" w:rsidRDefault="00732617">
      <w:pPr>
        <w:spacing w:after="200" w:line="276" w:lineRule="auto"/>
        <w:rPr>
          <w:rFonts w:ascii="Calibri" w:eastAsia="Calibri" w:hAnsi="Calibri" w:cs="Calibri"/>
          <w:sz w:val="22"/>
          <w:szCs w:val="22"/>
        </w:rPr>
      </w:pPr>
      <w:r>
        <w:rPr>
          <w:rFonts w:ascii="Calibri" w:eastAsia="Calibri" w:hAnsi="Calibri" w:cs="Calibri"/>
          <w:sz w:val="22"/>
          <w:szCs w:val="22"/>
        </w:rPr>
        <w:t xml:space="preserve">□ Je comprends que mon dossier médical est conservé </w:t>
      </w:r>
      <w:proofErr w:type="spellStart"/>
      <w:r>
        <w:rPr>
          <w:rFonts w:ascii="Calibri" w:eastAsia="Calibri" w:hAnsi="Calibri" w:cs="Calibri"/>
          <w:sz w:val="22"/>
          <w:szCs w:val="22"/>
        </w:rPr>
        <w:t>co</w:t>
      </w:r>
      <w:proofErr w:type="spellEnd"/>
    </w:p>
    <w:p w14:paraId="072F138B" w14:textId="77777777" w:rsidR="00C8536F" w:rsidRDefault="00732617">
      <w:pPr>
        <w:spacing w:after="200" w:line="276" w:lineRule="auto"/>
        <w:rPr>
          <w:rFonts w:ascii="Calibri" w:eastAsia="Calibri" w:hAnsi="Calibri" w:cs="Calibri"/>
          <w:sz w:val="22"/>
          <w:szCs w:val="22"/>
        </w:rPr>
      </w:pPr>
      <w:proofErr w:type="spellStart"/>
      <w:proofErr w:type="gramStart"/>
      <w:r>
        <w:rPr>
          <w:rFonts w:ascii="Calibri" w:eastAsia="Calibri" w:hAnsi="Calibri" w:cs="Calibri"/>
          <w:sz w:val="22"/>
          <w:szCs w:val="22"/>
        </w:rPr>
        <w:t>nformément</w:t>
      </w:r>
      <w:proofErr w:type="spellEnd"/>
      <w:proofErr w:type="gramEnd"/>
      <w:r>
        <w:rPr>
          <w:rFonts w:ascii="Calibri" w:eastAsia="Calibri" w:hAnsi="Calibri" w:cs="Calibri"/>
          <w:sz w:val="22"/>
          <w:szCs w:val="22"/>
        </w:rPr>
        <w:t xml:space="preserve"> aux exigences légales jusqu’à cessation d’activité du cabinet.</w:t>
      </w:r>
    </w:p>
    <w:p w14:paraId="340D6BE7" w14:textId="77777777" w:rsidR="00C8536F" w:rsidRDefault="00732617">
      <w:pPr>
        <w:spacing w:after="200" w:line="276" w:lineRule="auto"/>
        <w:rPr>
          <w:rFonts w:ascii="Calibri" w:eastAsia="Calibri" w:hAnsi="Calibri" w:cs="Calibri"/>
          <w:sz w:val="22"/>
          <w:szCs w:val="22"/>
        </w:rPr>
      </w:pPr>
      <w:r>
        <w:rPr>
          <w:rFonts w:ascii="Calibri" w:eastAsia="Calibri" w:hAnsi="Calibri" w:cs="Calibri"/>
          <w:sz w:val="22"/>
          <w:szCs w:val="22"/>
        </w:rPr>
        <w:t xml:space="preserve">□ J’ai compris et approuve la déclaration de l’assurance obligatoire de soins et les tarifs en vigueur  </w:t>
      </w:r>
    </w:p>
    <w:p w14:paraId="01F13D6F" w14:textId="77777777" w:rsidR="00C8536F" w:rsidRDefault="00C8536F">
      <w:pPr>
        <w:spacing w:after="200" w:line="276" w:lineRule="auto"/>
        <w:rPr>
          <w:rFonts w:ascii="Calibri" w:eastAsia="Calibri" w:hAnsi="Calibri" w:cs="Calibri"/>
          <w:sz w:val="22"/>
          <w:szCs w:val="22"/>
        </w:rPr>
      </w:pPr>
    </w:p>
    <w:p w14:paraId="1ECE8DDD" w14:textId="77777777" w:rsidR="00C8536F" w:rsidRDefault="00732617">
      <w:pPr>
        <w:pStyle w:val="Titre2"/>
        <w:spacing w:before="200" w:after="0" w:line="276" w:lineRule="auto"/>
        <w:rPr>
          <w:rFonts w:ascii="Calibri" w:eastAsia="Calibri" w:hAnsi="Calibri" w:cs="Calibri"/>
          <w:b/>
          <w:color w:val="4F81BD"/>
          <w:sz w:val="26"/>
          <w:szCs w:val="26"/>
        </w:rPr>
      </w:pPr>
      <w:bookmarkStart w:id="1" w:name="_heading=h.24uffi38gthd" w:colFirst="0" w:colLast="0"/>
      <w:bookmarkEnd w:id="1"/>
      <w:r>
        <w:rPr>
          <w:rFonts w:ascii="Calibri" w:eastAsia="Calibri" w:hAnsi="Calibri" w:cs="Calibri"/>
          <w:b/>
          <w:color w:val="4F81BD"/>
          <w:sz w:val="26"/>
          <w:szCs w:val="26"/>
        </w:rPr>
        <w:t xml:space="preserve">Signature du patient/ pour les mineurs, du représentant </w:t>
      </w:r>
      <w:proofErr w:type="gramStart"/>
      <w:r>
        <w:rPr>
          <w:rFonts w:ascii="Calibri" w:eastAsia="Calibri" w:hAnsi="Calibri" w:cs="Calibri"/>
          <w:b/>
          <w:color w:val="4F81BD"/>
          <w:sz w:val="26"/>
          <w:szCs w:val="26"/>
        </w:rPr>
        <w:t>légal:</w:t>
      </w:r>
      <w:proofErr w:type="gramEnd"/>
    </w:p>
    <w:p w14:paraId="75251626" w14:textId="77777777" w:rsidR="00C8536F" w:rsidRDefault="00732617">
      <w:pPr>
        <w:spacing w:after="200" w:line="276" w:lineRule="auto"/>
        <w:rPr>
          <w:rFonts w:ascii="Calibri" w:eastAsia="Calibri" w:hAnsi="Calibri" w:cs="Calibri"/>
          <w:sz w:val="22"/>
          <w:szCs w:val="22"/>
        </w:rPr>
      </w:pPr>
      <w:r>
        <w:rPr>
          <w:rFonts w:ascii="Calibri" w:eastAsia="Calibri" w:hAnsi="Calibri" w:cs="Calibri"/>
          <w:sz w:val="22"/>
          <w:szCs w:val="22"/>
        </w:rPr>
        <w:t xml:space="preserve">Nom / Prénom : ________________________          </w:t>
      </w:r>
    </w:p>
    <w:p w14:paraId="2ACFAFDC" w14:textId="77777777" w:rsidR="00C8536F" w:rsidRDefault="00732617">
      <w:pPr>
        <w:spacing w:after="200" w:line="276" w:lineRule="auto"/>
        <w:rPr>
          <w:rFonts w:ascii="Calibri" w:eastAsia="Calibri" w:hAnsi="Calibri" w:cs="Calibri"/>
          <w:sz w:val="22"/>
          <w:szCs w:val="22"/>
        </w:rPr>
      </w:pPr>
      <w:proofErr w:type="gramStart"/>
      <w:r>
        <w:rPr>
          <w:rFonts w:ascii="Calibri" w:eastAsia="Calibri" w:hAnsi="Calibri" w:cs="Calibri"/>
          <w:sz w:val="22"/>
          <w:szCs w:val="22"/>
        </w:rPr>
        <w:t>parent</w:t>
      </w:r>
      <w:proofErr w:type="gramEnd"/>
      <w:r>
        <w:rPr>
          <w:rFonts w:ascii="Calibri" w:eastAsia="Calibri" w:hAnsi="Calibri" w:cs="Calibri"/>
          <w:sz w:val="22"/>
          <w:szCs w:val="22"/>
        </w:rPr>
        <w:t xml:space="preserve"> de Nom/</w:t>
      </w:r>
      <w:proofErr w:type="gramStart"/>
      <w:r>
        <w:rPr>
          <w:rFonts w:ascii="Calibri" w:eastAsia="Calibri" w:hAnsi="Calibri" w:cs="Calibri"/>
          <w:sz w:val="22"/>
          <w:szCs w:val="22"/>
        </w:rPr>
        <w:t>Prénom:_</w:t>
      </w:r>
      <w:proofErr w:type="gramEnd"/>
      <w:r>
        <w:rPr>
          <w:rFonts w:ascii="Calibri" w:eastAsia="Calibri" w:hAnsi="Calibri" w:cs="Calibri"/>
          <w:sz w:val="22"/>
          <w:szCs w:val="22"/>
        </w:rPr>
        <w:t>________________</w:t>
      </w:r>
    </w:p>
    <w:p w14:paraId="7C9A4EBB" w14:textId="77777777" w:rsidR="00C8536F" w:rsidRDefault="00732617">
      <w:pPr>
        <w:spacing w:after="200" w:line="276" w:lineRule="auto"/>
        <w:rPr>
          <w:rFonts w:ascii="Belleza" w:eastAsia="Belleza" w:hAnsi="Belleza" w:cs="Belleza"/>
        </w:rPr>
      </w:pPr>
      <w:r>
        <w:rPr>
          <w:rFonts w:ascii="Calibri" w:eastAsia="Calibri" w:hAnsi="Calibri" w:cs="Calibri"/>
          <w:sz w:val="22"/>
          <w:szCs w:val="22"/>
        </w:rPr>
        <w:t>Signature : ___________________________________               Date : ___________________</w:t>
      </w:r>
    </w:p>
    <w:sectPr w:rsidR="00C8536F">
      <w:type w:val="continuous"/>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8511C" w14:textId="77777777" w:rsidR="00732617" w:rsidRDefault="00732617">
      <w:pPr>
        <w:spacing w:after="0" w:line="240" w:lineRule="auto"/>
      </w:pPr>
      <w:r>
        <w:separator/>
      </w:r>
    </w:p>
  </w:endnote>
  <w:endnote w:type="continuationSeparator" w:id="0">
    <w:p w14:paraId="32E15086" w14:textId="77777777" w:rsidR="00732617" w:rsidRDefault="00732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64FF828-EA3E-47AB-B23C-8179419F4056}"/>
    <w:embedItalic r:id="rId2" w:fontKey="{8C165516-3C14-4E80-A66A-3CECD4D0490A}"/>
  </w:font>
  <w:font w:name="Aptos Display">
    <w:charset w:val="00"/>
    <w:family w:val="swiss"/>
    <w:pitch w:val="variable"/>
    <w:sig w:usb0="20000287" w:usb1="00000003" w:usb2="00000000" w:usb3="00000000" w:csb0="0000019F" w:csb1="00000000"/>
    <w:embedRegular r:id="rId3" w:fontKey="{5A612D1B-F8BD-4CE1-923F-672BFA0149DF}"/>
    <w:embedBold r:id="rId4" w:fontKey="{F8BE9B23-79FE-48D9-97B8-479CD9CAF55F}"/>
  </w:font>
  <w:font w:name="Belleza">
    <w:altName w:val="Calibri"/>
    <w:charset w:val="00"/>
    <w:family w:val="auto"/>
    <w:pitch w:val="default"/>
    <w:embedRegular r:id="rId5" w:fontKey="{A25BEC3F-A85F-4A41-AFD5-95D6767BD1EC}"/>
    <w:embedBold r:id="rId6" w:fontKey="{C592C7E2-D2F8-493E-9390-131FD832EBFA}"/>
    <w:embedItalic r:id="rId7" w:fontKey="{BDF9AA93-2C17-4F5F-AE4C-42231FE88669}"/>
  </w:font>
  <w:font w:name="Calibri">
    <w:panose1 w:val="020F0502020204030204"/>
    <w:charset w:val="00"/>
    <w:family w:val="swiss"/>
    <w:pitch w:val="variable"/>
    <w:sig w:usb0="E4002EFF" w:usb1="C200247B" w:usb2="00000009" w:usb3="00000000" w:csb0="000001FF" w:csb1="00000000"/>
    <w:embedRegular r:id="rId8" w:fontKey="{07420A20-3B11-49AD-AF0C-ADEBD3E99748}"/>
    <w:embedBold r:id="rId9" w:fontKey="{77F4D850-4721-48DD-9D99-6F1AB9411A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313F" w14:textId="77777777" w:rsidR="00C8536F" w:rsidRDefault="00C853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B091" w14:textId="77777777" w:rsidR="00732617" w:rsidRDefault="00732617">
      <w:pPr>
        <w:spacing w:after="0" w:line="240" w:lineRule="auto"/>
      </w:pPr>
      <w:r>
        <w:separator/>
      </w:r>
    </w:p>
  </w:footnote>
  <w:footnote w:type="continuationSeparator" w:id="0">
    <w:p w14:paraId="08CC75AA" w14:textId="77777777" w:rsidR="00732617" w:rsidRDefault="00732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CCF9" w14:textId="77777777" w:rsidR="00C8536F" w:rsidRDefault="00C853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07161"/>
    <w:multiLevelType w:val="multilevel"/>
    <w:tmpl w:val="BBD8D50E"/>
    <w:lvl w:ilvl="0">
      <w:start w:val="1"/>
      <w:numFmt w:val="bullet"/>
      <w:lvlText w:val="0"/>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26502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6F"/>
    <w:rsid w:val="00732617"/>
    <w:rsid w:val="00C8536F"/>
    <w:rsid w:val="00F017B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A095C"/>
  <w15:docId w15:val="{DA540D08-5D6E-425A-86F1-520308DD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H" w:eastAsia="fr-C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110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B110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1102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1102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1102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1102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1102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1102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1102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B11020"/>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re1Car">
    <w:name w:val="Titre 1 Car"/>
    <w:basedOn w:val="Policepardfaut"/>
    <w:link w:val="Titre1"/>
    <w:uiPriority w:val="9"/>
    <w:rsid w:val="00B1102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B1102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1102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1102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1102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1102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1102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1102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11020"/>
    <w:rPr>
      <w:rFonts w:eastAsiaTheme="majorEastAsia" w:cstheme="majorBidi"/>
      <w:color w:val="272727" w:themeColor="text1" w:themeTint="D8"/>
    </w:rPr>
  </w:style>
  <w:style w:type="character" w:customStyle="1" w:styleId="TitreCar">
    <w:name w:val="Titre Car"/>
    <w:basedOn w:val="Policepardfaut"/>
    <w:link w:val="Titre"/>
    <w:uiPriority w:val="10"/>
    <w:rsid w:val="00B1102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B1102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11020"/>
    <w:pPr>
      <w:spacing w:before="160"/>
      <w:jc w:val="center"/>
    </w:pPr>
    <w:rPr>
      <w:i/>
      <w:iCs/>
      <w:color w:val="404040" w:themeColor="text1" w:themeTint="BF"/>
    </w:rPr>
  </w:style>
  <w:style w:type="character" w:customStyle="1" w:styleId="CitationCar">
    <w:name w:val="Citation Car"/>
    <w:basedOn w:val="Policepardfaut"/>
    <w:link w:val="Citation"/>
    <w:uiPriority w:val="29"/>
    <w:rsid w:val="00B11020"/>
    <w:rPr>
      <w:i/>
      <w:iCs/>
      <w:color w:val="404040" w:themeColor="text1" w:themeTint="BF"/>
    </w:rPr>
  </w:style>
  <w:style w:type="paragraph" w:styleId="Paragraphedeliste">
    <w:name w:val="List Paragraph"/>
    <w:basedOn w:val="Normal"/>
    <w:uiPriority w:val="34"/>
    <w:qFormat/>
    <w:rsid w:val="00B11020"/>
    <w:pPr>
      <w:ind w:left="720"/>
      <w:contextualSpacing/>
    </w:pPr>
  </w:style>
  <w:style w:type="character" w:styleId="Accentuationintense">
    <w:name w:val="Intense Emphasis"/>
    <w:basedOn w:val="Policepardfaut"/>
    <w:uiPriority w:val="21"/>
    <w:qFormat/>
    <w:rsid w:val="00B11020"/>
    <w:rPr>
      <w:i/>
      <w:iCs/>
      <w:color w:val="0F4761" w:themeColor="accent1" w:themeShade="BF"/>
    </w:rPr>
  </w:style>
  <w:style w:type="paragraph" w:styleId="Citationintense">
    <w:name w:val="Intense Quote"/>
    <w:basedOn w:val="Normal"/>
    <w:next w:val="Normal"/>
    <w:link w:val="CitationintenseCar"/>
    <w:uiPriority w:val="30"/>
    <w:qFormat/>
    <w:rsid w:val="00B110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11020"/>
    <w:rPr>
      <w:i/>
      <w:iCs/>
      <w:color w:val="0F4761" w:themeColor="accent1" w:themeShade="BF"/>
    </w:rPr>
  </w:style>
  <w:style w:type="character" w:styleId="Rfrenceintense">
    <w:name w:val="Intense Reference"/>
    <w:basedOn w:val="Policepardfaut"/>
    <w:uiPriority w:val="32"/>
    <w:qFormat/>
    <w:rsid w:val="00B11020"/>
    <w:rPr>
      <w:b/>
      <w:bCs/>
      <w:smallCaps/>
      <w:color w:val="0F4761" w:themeColor="accent1" w:themeShade="BF"/>
      <w:spacing w:val="5"/>
    </w:rPr>
  </w:style>
  <w:style w:type="paragraph" w:styleId="NormalWeb">
    <w:name w:val="Normal (Web)"/>
    <w:basedOn w:val="Normal"/>
    <w:uiPriority w:val="99"/>
    <w:semiHidden/>
    <w:unhideWhenUsed/>
    <w:rsid w:val="00E922DB"/>
    <w:pPr>
      <w:spacing w:before="100" w:beforeAutospacing="1" w:after="100" w:afterAutospacing="1" w:line="240" w:lineRule="auto"/>
    </w:pPr>
    <w:rPr>
      <w:rFonts w:ascii="Times New Roman" w:eastAsia="Times New Roman" w:hAnsi="Times New Roman" w:cs="Times New Roman"/>
    </w:rPr>
  </w:style>
  <w:style w:type="paragraph" w:styleId="En-tte">
    <w:name w:val="header"/>
    <w:basedOn w:val="Normal"/>
    <w:link w:val="En-tteCar"/>
    <w:uiPriority w:val="99"/>
    <w:unhideWhenUsed/>
    <w:rsid w:val="00CF1928"/>
    <w:pPr>
      <w:tabs>
        <w:tab w:val="center" w:pos="4536"/>
        <w:tab w:val="right" w:pos="9072"/>
      </w:tabs>
      <w:spacing w:after="0" w:line="240" w:lineRule="auto"/>
    </w:pPr>
  </w:style>
  <w:style w:type="character" w:customStyle="1" w:styleId="En-tteCar">
    <w:name w:val="En-tête Car"/>
    <w:basedOn w:val="Policepardfaut"/>
    <w:link w:val="En-tte"/>
    <w:uiPriority w:val="99"/>
    <w:rsid w:val="00CF1928"/>
  </w:style>
  <w:style w:type="paragraph" w:styleId="Pieddepage">
    <w:name w:val="footer"/>
    <w:basedOn w:val="Normal"/>
    <w:link w:val="PieddepageCar"/>
    <w:uiPriority w:val="99"/>
    <w:unhideWhenUsed/>
    <w:rsid w:val="00CF19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1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SZ5DdKF4RB6ko+QiW/LknT+cdw==">CgMxLjAyDmguYXkwMTlsaXF3MmhnMg5oLjI0dWZmaTM4Z3RoZDgAciExcmdjQy0xeHpPT0JiM3FDUDhPMjRxTklSXzZjNUFVOVk=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1419</Words>
  <Characters>8405</Characters>
  <Application>Microsoft Office Word</Application>
  <DocSecurity>0</DocSecurity>
  <Lines>247</Lines>
  <Paragraphs>67</Paragraphs>
  <ScaleCrop>false</ScaleCrop>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sanson</dc:creator>
  <cp:lastModifiedBy>Eliane Trummer</cp:lastModifiedBy>
  <cp:revision>2</cp:revision>
  <dcterms:created xsi:type="dcterms:W3CDTF">2025-10-24T14:38:00Z</dcterms:created>
  <dcterms:modified xsi:type="dcterms:W3CDTF">2025-10-24T14:38:00Z</dcterms:modified>
</cp:coreProperties>
</file>